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insideH w:val="single" w:sz="6" w:space="0" w:color="auto"/>
          <w:insideV w:val="single" w:sz="12" w:space="0" w:color="auto"/>
        </w:tblBorders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945CB" w:rsidRPr="003417A1" w14:paraId="53DEA3A5" w14:textId="77777777" w:rsidTr="006A38EB">
        <w:trPr>
          <w:trHeight w:val="2694"/>
        </w:trPr>
        <w:tc>
          <w:tcPr>
            <w:tcW w:w="9639" w:type="dxa"/>
          </w:tcPr>
          <w:p w14:paraId="61B5E4EE" w14:textId="77777777" w:rsidR="00FB4A90" w:rsidRPr="003417A1" w:rsidRDefault="00FB4A90" w:rsidP="00CF62F5">
            <w:pPr>
              <w:jc w:val="center"/>
              <w:rPr>
                <w:b/>
                <w:sz w:val="20"/>
                <w:szCs w:val="20"/>
              </w:rPr>
            </w:pPr>
            <w:r w:rsidRPr="003417A1">
              <w:rPr>
                <w:noProof/>
                <w:lang w:eastAsia="uk-UA"/>
              </w:rPr>
              <w:drawing>
                <wp:inline distT="0" distB="0" distL="0" distR="0" wp14:anchorId="61518F34" wp14:editId="10EF975C">
                  <wp:extent cx="428625" cy="600075"/>
                  <wp:effectExtent l="0" t="0" r="9525" b="9525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C595A" w14:textId="77777777" w:rsidR="00FB4A90" w:rsidRPr="003417A1" w:rsidRDefault="00FB4A90" w:rsidP="00CF62F5">
            <w:pPr>
              <w:jc w:val="center"/>
              <w:rPr>
                <w:b/>
                <w:sz w:val="28"/>
              </w:rPr>
            </w:pPr>
            <w:r w:rsidRPr="003417A1">
              <w:rPr>
                <w:b/>
                <w:sz w:val="28"/>
              </w:rPr>
              <w:t xml:space="preserve">НАЦІОНАЛЬНЕ АГЕНТСТВО УКРАЇНИ </w:t>
            </w:r>
          </w:p>
          <w:p w14:paraId="4C9C91D5" w14:textId="77777777" w:rsidR="00FB4A90" w:rsidRPr="003417A1" w:rsidRDefault="00FB4A90" w:rsidP="00CF62F5">
            <w:pPr>
              <w:jc w:val="center"/>
              <w:rPr>
                <w:b/>
                <w:sz w:val="28"/>
              </w:rPr>
            </w:pPr>
            <w:r w:rsidRPr="003417A1">
              <w:rPr>
                <w:b/>
                <w:sz w:val="28"/>
              </w:rPr>
              <w:t>З ПИТАНЬ ВИЯВЛЕННЯ, РОЗШУКУ ТА УПРАВЛІННЯ АКТИВАМИ, ОДЕРЖАНИМИ ВІД КОРУПЦІЙНИХ ТА ІНШИХ ЗЛОЧИНІВ</w:t>
            </w:r>
          </w:p>
          <w:p w14:paraId="2D9384CD" w14:textId="77777777" w:rsidR="00FB4A90" w:rsidRPr="003417A1" w:rsidRDefault="00FB4A90" w:rsidP="00CF62F5">
            <w:pPr>
              <w:jc w:val="center"/>
              <w:rPr>
                <w:b/>
                <w:sz w:val="28"/>
              </w:rPr>
            </w:pPr>
            <w:r w:rsidRPr="003417A1">
              <w:rPr>
                <w:b/>
                <w:sz w:val="28"/>
              </w:rPr>
              <w:t>(АРМА)</w:t>
            </w:r>
          </w:p>
          <w:p w14:paraId="0F5A7FF2" w14:textId="1EB6B003" w:rsidR="00FB4A90" w:rsidRPr="003417A1" w:rsidRDefault="00FB4A90" w:rsidP="005C58E5">
            <w:pPr>
              <w:ind w:left="142"/>
              <w:jc w:val="center"/>
              <w:rPr>
                <w:b/>
                <w:sz w:val="10"/>
                <w:szCs w:val="10"/>
              </w:rPr>
            </w:pPr>
          </w:p>
          <w:p w14:paraId="1DEB27BB" w14:textId="77777777" w:rsidR="00FB4A90" w:rsidRPr="003417A1" w:rsidRDefault="00FB4A90" w:rsidP="00CF62F5">
            <w:pPr>
              <w:jc w:val="center"/>
              <w:rPr>
                <w:sz w:val="20"/>
              </w:rPr>
            </w:pPr>
            <w:r w:rsidRPr="003417A1">
              <w:rPr>
                <w:sz w:val="20"/>
              </w:rPr>
              <w:t xml:space="preserve">вул. Бориса Грінченка, 1, м. Київ, 01001, </w:t>
            </w:r>
            <w:proofErr w:type="spellStart"/>
            <w:r w:rsidRPr="003417A1">
              <w:rPr>
                <w:sz w:val="20"/>
              </w:rPr>
              <w:t>тел</w:t>
            </w:r>
            <w:proofErr w:type="spellEnd"/>
            <w:r w:rsidRPr="003417A1">
              <w:rPr>
                <w:sz w:val="20"/>
              </w:rPr>
              <w:t xml:space="preserve">./факс: (044) 278-00-83, </w:t>
            </w:r>
            <w:proofErr w:type="spellStart"/>
            <w:r w:rsidRPr="003417A1">
              <w:rPr>
                <w:sz w:val="20"/>
              </w:rPr>
              <w:t>тел</w:t>
            </w:r>
            <w:proofErr w:type="spellEnd"/>
            <w:r w:rsidRPr="003417A1">
              <w:rPr>
                <w:sz w:val="20"/>
              </w:rPr>
              <w:t>: (044) 290-08-21</w:t>
            </w:r>
          </w:p>
          <w:p w14:paraId="615FE8FA" w14:textId="77777777" w:rsidR="00FB4A90" w:rsidRPr="003417A1" w:rsidRDefault="00FB4A90" w:rsidP="00CF62F5">
            <w:pPr>
              <w:jc w:val="center"/>
              <w:rPr>
                <w:sz w:val="20"/>
              </w:rPr>
            </w:pPr>
            <w:r w:rsidRPr="003417A1">
              <w:rPr>
                <w:sz w:val="20"/>
              </w:rPr>
              <w:t>E-</w:t>
            </w:r>
            <w:proofErr w:type="spellStart"/>
            <w:r w:rsidRPr="003417A1">
              <w:rPr>
                <w:sz w:val="20"/>
              </w:rPr>
              <w:t>mail</w:t>
            </w:r>
            <w:proofErr w:type="spellEnd"/>
            <w:r w:rsidRPr="003417A1">
              <w:rPr>
                <w:sz w:val="20"/>
              </w:rPr>
              <w:t>: info@arma.gov.ua, сайт: arma.gov.ua, код згідно з ЄДРПОУ 41037901</w:t>
            </w:r>
          </w:p>
          <w:p w14:paraId="3779B9EE" w14:textId="618B204E" w:rsidR="00E03415" w:rsidRPr="003417A1" w:rsidRDefault="00E03415" w:rsidP="005C58E5">
            <w:pPr>
              <w:ind w:left="142"/>
              <w:jc w:val="center"/>
              <w:rPr>
                <w:sz w:val="10"/>
              </w:rPr>
            </w:pPr>
          </w:p>
        </w:tc>
      </w:tr>
      <w:tr w:rsidR="00D945CB" w:rsidRPr="003417A1" w14:paraId="42446FEC" w14:textId="77777777" w:rsidTr="006A38EB">
        <w:trPr>
          <w:trHeight w:val="655"/>
        </w:trPr>
        <w:tc>
          <w:tcPr>
            <w:tcW w:w="9639" w:type="dxa"/>
          </w:tcPr>
          <w:p w14:paraId="627758ED" w14:textId="332E1A2D" w:rsidR="00FB4A90" w:rsidRPr="003417A1" w:rsidRDefault="00FB4A90" w:rsidP="00CF62F5">
            <w:r w:rsidRPr="003417A1">
              <w:t>від _</w:t>
            </w:r>
            <w:r w:rsidR="00595F59" w:rsidRPr="003417A1">
              <w:t xml:space="preserve">___________ 20 __ р. </w:t>
            </w:r>
            <w:r w:rsidRPr="003417A1">
              <w:t>№</w:t>
            </w:r>
            <w:r w:rsidR="00595F59" w:rsidRPr="003417A1">
              <w:t xml:space="preserve"> _________</w:t>
            </w:r>
            <w:r w:rsidR="007F4931" w:rsidRPr="003417A1">
              <w:t>_</w:t>
            </w:r>
            <w:r w:rsidR="00595F59" w:rsidRPr="003417A1">
              <w:t xml:space="preserve">       </w:t>
            </w:r>
            <w:r w:rsidR="007F4931" w:rsidRPr="003417A1">
              <w:t xml:space="preserve"> </w:t>
            </w:r>
            <w:r w:rsidR="00595F59" w:rsidRPr="003417A1">
              <w:t xml:space="preserve">         </w:t>
            </w:r>
            <w:r w:rsidRPr="003417A1">
              <w:t>На №</w:t>
            </w:r>
            <w:r w:rsidR="00942D12" w:rsidRPr="003417A1">
              <w:t xml:space="preserve"> </w:t>
            </w:r>
            <w:r w:rsidR="00595F59" w:rsidRPr="003417A1">
              <w:t>_________</w:t>
            </w:r>
            <w:r w:rsidR="007F4931" w:rsidRPr="003417A1">
              <w:t>_</w:t>
            </w:r>
            <w:r w:rsidRPr="003417A1">
              <w:t xml:space="preserve"> від </w:t>
            </w:r>
            <w:r w:rsidR="006A38EB" w:rsidRPr="003417A1">
              <w:t>__________</w:t>
            </w:r>
            <w:r w:rsidR="00595F59" w:rsidRPr="003417A1">
              <w:t xml:space="preserve"> 20 __ р.</w:t>
            </w:r>
          </w:p>
          <w:p w14:paraId="179B7782" w14:textId="31633989" w:rsidR="00FB4A90" w:rsidRPr="003417A1" w:rsidRDefault="00FB4A90" w:rsidP="00A24F77">
            <w:pPr>
              <w:jc w:val="center"/>
              <w:rPr>
                <w:b/>
                <w:sz w:val="12"/>
                <w:lang w:eastAsia="uk-UA"/>
              </w:rPr>
            </w:pPr>
          </w:p>
        </w:tc>
      </w:tr>
    </w:tbl>
    <w:tbl>
      <w:tblPr>
        <w:tblStyle w:val="aa"/>
        <w:tblW w:w="7513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395"/>
      </w:tblGrid>
      <w:tr w:rsidR="00D945CB" w:rsidRPr="002F4D06" w14:paraId="4A409ABE" w14:textId="77777777" w:rsidTr="00441B84">
        <w:tc>
          <w:tcPr>
            <w:tcW w:w="3118" w:type="dxa"/>
          </w:tcPr>
          <w:p w14:paraId="7EA63E54" w14:textId="77777777" w:rsidR="008E713E" w:rsidRPr="002F4D06" w:rsidRDefault="008E713E" w:rsidP="00441B84">
            <w:pPr>
              <w:ind w:left="180"/>
              <w:jc w:val="both"/>
            </w:pPr>
          </w:p>
        </w:tc>
        <w:tc>
          <w:tcPr>
            <w:tcW w:w="4395" w:type="dxa"/>
          </w:tcPr>
          <w:p w14:paraId="685D2DFC" w14:textId="77777777" w:rsidR="002F4D06" w:rsidRDefault="002F4D06" w:rsidP="00156D6B">
            <w:pPr>
              <w:jc w:val="both"/>
            </w:pPr>
          </w:p>
          <w:p w14:paraId="2CD99E0B" w14:textId="5AAADFEB" w:rsidR="008E713E" w:rsidRPr="002F4D06" w:rsidRDefault="008E713E" w:rsidP="00156D6B">
            <w:pPr>
              <w:jc w:val="both"/>
            </w:pPr>
            <w:r w:rsidRPr="002F4D06">
              <w:t>Комісія Антимонопольного комітету України з розгляду скарг про порушення</w:t>
            </w:r>
            <w:r w:rsidR="00441B84" w:rsidRPr="002F4D06">
              <w:t xml:space="preserve"> </w:t>
            </w:r>
            <w:r w:rsidRPr="002F4D06">
              <w:t xml:space="preserve">законодавства у сфері публічних </w:t>
            </w:r>
            <w:proofErr w:type="spellStart"/>
            <w:r w:rsidRPr="002F4D06">
              <w:t>закупівель</w:t>
            </w:r>
            <w:proofErr w:type="spellEnd"/>
          </w:p>
          <w:p w14:paraId="3390CC96" w14:textId="77777777" w:rsidR="008E713E" w:rsidRPr="002F4D06" w:rsidRDefault="008E713E" w:rsidP="00156D6B">
            <w:pPr>
              <w:jc w:val="both"/>
            </w:pPr>
            <w:r w:rsidRPr="002F4D06">
              <w:t xml:space="preserve">вул. Митрополита В. </w:t>
            </w:r>
            <w:proofErr w:type="spellStart"/>
            <w:r w:rsidRPr="002F4D06">
              <w:t>Липківського</w:t>
            </w:r>
            <w:proofErr w:type="spellEnd"/>
            <w:r w:rsidRPr="002F4D06">
              <w:t>, 45, м. Київ, 03035</w:t>
            </w:r>
          </w:p>
          <w:p w14:paraId="55055FFF" w14:textId="77777777" w:rsidR="008E713E" w:rsidRPr="002F4D06" w:rsidRDefault="008E713E" w:rsidP="00156D6B">
            <w:pPr>
              <w:jc w:val="both"/>
            </w:pPr>
          </w:p>
        </w:tc>
      </w:tr>
      <w:tr w:rsidR="00D945CB" w:rsidRPr="002F4D06" w14:paraId="60A5D670" w14:textId="77777777" w:rsidTr="00441B84">
        <w:tc>
          <w:tcPr>
            <w:tcW w:w="3118" w:type="dxa"/>
          </w:tcPr>
          <w:p w14:paraId="2B7D5473" w14:textId="77777777" w:rsidR="008E713E" w:rsidRPr="002F4D06" w:rsidRDefault="008E713E" w:rsidP="00156D6B">
            <w:pPr>
              <w:jc w:val="both"/>
            </w:pPr>
            <w:r w:rsidRPr="002F4D06">
              <w:t>Замовник:</w:t>
            </w:r>
          </w:p>
        </w:tc>
        <w:tc>
          <w:tcPr>
            <w:tcW w:w="4395" w:type="dxa"/>
          </w:tcPr>
          <w:p w14:paraId="021D8910" w14:textId="77777777" w:rsidR="008E713E" w:rsidRPr="002F4D06" w:rsidRDefault="008E713E" w:rsidP="00156D6B">
            <w:pPr>
              <w:jc w:val="both"/>
            </w:pPr>
            <w:r w:rsidRPr="002F4D06">
              <w:t xml:space="preserve">Національне агентство України </w:t>
            </w:r>
            <w:r w:rsidRPr="002F4D06">
              <w:br/>
              <w:t>з питань виявлення, розшуку та управління активами, одержаними від корупційних та інших злочинів</w:t>
            </w:r>
          </w:p>
          <w:p w14:paraId="421FD0A7" w14:textId="77777777" w:rsidR="008E713E" w:rsidRPr="002F4D06" w:rsidRDefault="008E713E" w:rsidP="00156D6B">
            <w:pPr>
              <w:jc w:val="both"/>
            </w:pPr>
            <w:r w:rsidRPr="002F4D06">
              <w:t>вул. Бориса Грінченка, 1, Київ, 01001</w:t>
            </w:r>
          </w:p>
          <w:p w14:paraId="59946618" w14:textId="77777777" w:rsidR="008E713E" w:rsidRPr="002F4D06" w:rsidRDefault="008E713E" w:rsidP="00156D6B">
            <w:pPr>
              <w:jc w:val="both"/>
            </w:pPr>
            <w:r w:rsidRPr="002F4D06">
              <w:t>ЄДРПОУ: 41037901</w:t>
            </w:r>
          </w:p>
          <w:p w14:paraId="2D1D85E1" w14:textId="77777777" w:rsidR="008E713E" w:rsidRPr="002F4D06" w:rsidRDefault="008E713E" w:rsidP="00156D6B">
            <w:pPr>
              <w:jc w:val="both"/>
            </w:pPr>
          </w:p>
        </w:tc>
      </w:tr>
      <w:tr w:rsidR="00D945CB" w:rsidRPr="002F4D06" w14:paraId="64D26BE4" w14:textId="77777777" w:rsidTr="00441B84">
        <w:tc>
          <w:tcPr>
            <w:tcW w:w="3118" w:type="dxa"/>
          </w:tcPr>
          <w:p w14:paraId="55206E63" w14:textId="77777777" w:rsidR="008E713E" w:rsidRPr="002F4D06" w:rsidRDefault="008E713E" w:rsidP="00156D6B">
            <w:pPr>
              <w:jc w:val="both"/>
            </w:pPr>
            <w:r w:rsidRPr="002F4D06">
              <w:t>Суб’єкт оскарження:</w:t>
            </w:r>
          </w:p>
        </w:tc>
        <w:tc>
          <w:tcPr>
            <w:tcW w:w="4395" w:type="dxa"/>
          </w:tcPr>
          <w:p w14:paraId="6D351140" w14:textId="49EF0989" w:rsidR="008E713E" w:rsidRPr="002F4D06" w:rsidRDefault="000B288C" w:rsidP="00156D6B">
            <w:pPr>
              <w:jc w:val="both"/>
            </w:pPr>
            <w:r w:rsidRPr="002F4D06">
              <w:t>Товариство з обмеженою відповідальністю</w:t>
            </w:r>
            <w:r w:rsidR="0013645E" w:rsidRPr="002F4D06">
              <w:t xml:space="preserve"> «</w:t>
            </w:r>
            <w:r w:rsidRPr="002F4D06">
              <w:t>ПОРТАЛГРУП», код ЄДРПОУ: 34494214</w:t>
            </w:r>
          </w:p>
          <w:p w14:paraId="27E3AF8D" w14:textId="77777777" w:rsidR="008E713E" w:rsidRPr="002F4D06" w:rsidRDefault="008E713E" w:rsidP="00156D6B">
            <w:pPr>
              <w:jc w:val="both"/>
            </w:pPr>
          </w:p>
        </w:tc>
      </w:tr>
      <w:tr w:rsidR="006C02B5" w:rsidRPr="002F4D06" w14:paraId="6B9C765E" w14:textId="77777777" w:rsidTr="00441B84">
        <w:tc>
          <w:tcPr>
            <w:tcW w:w="3118" w:type="dxa"/>
          </w:tcPr>
          <w:p w14:paraId="77820874" w14:textId="77777777" w:rsidR="008E713E" w:rsidRPr="002F4D06" w:rsidRDefault="008E713E" w:rsidP="00156D6B">
            <w:pPr>
              <w:jc w:val="both"/>
            </w:pPr>
            <w:r w:rsidRPr="002F4D06">
              <w:t>Номер оголошення про проведення процедури закупівлі, що оприлюднене на веб-порталі уповноваженого органу та назва предмета закупівлі:</w:t>
            </w:r>
          </w:p>
        </w:tc>
        <w:tc>
          <w:tcPr>
            <w:tcW w:w="4395" w:type="dxa"/>
          </w:tcPr>
          <w:p w14:paraId="528B494B" w14:textId="2966CCD0" w:rsidR="008E713E" w:rsidRPr="002F4D06" w:rsidRDefault="00430AD6" w:rsidP="00EB4DA3">
            <w:r w:rsidRPr="002F4D06">
              <w:t>UA-2025-10-10-3009350-а</w:t>
            </w:r>
            <w:r w:rsidR="00EB4DA3" w:rsidRPr="002F4D06">
              <w:t xml:space="preserve"> </w:t>
            </w:r>
          </w:p>
          <w:p w14:paraId="32EB0350" w14:textId="4FD57CF8" w:rsidR="00430AD6" w:rsidRPr="002F4D06" w:rsidRDefault="00430AD6" w:rsidP="00430AD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F4D06">
              <w:rPr>
                <w:rFonts w:eastAsia="Calibri"/>
                <w:lang w:eastAsia="en-US"/>
              </w:rPr>
              <w:t xml:space="preserve">Послуги з управління активами, відповідно до ст. 21 Закону України «Про Національне агентство України з питань виявлення, розшуку та управління активами, одержаними від корупційних та інших злочинів», а саме: </w:t>
            </w:r>
          </w:p>
          <w:p w14:paraId="7CEAF398" w14:textId="77777777" w:rsidR="00430AD6" w:rsidRPr="002F4D06" w:rsidRDefault="00430AD6" w:rsidP="00430AD6">
            <w:pPr>
              <w:contextualSpacing/>
              <w:jc w:val="both"/>
            </w:pPr>
            <w:r w:rsidRPr="002F4D06">
              <w:rPr>
                <w:lang w:val="ru-RU"/>
              </w:rPr>
              <w:t xml:space="preserve">- </w:t>
            </w:r>
            <w:r w:rsidRPr="002F4D06">
              <w:t xml:space="preserve">об'єкт нерухомого майна за реєстраційним номером 2277029421253, який розташований за </w:t>
            </w:r>
            <w:proofErr w:type="spellStart"/>
            <w:r w:rsidRPr="002F4D06">
              <w:t>адресою</w:t>
            </w:r>
            <w:proofErr w:type="spellEnd"/>
            <w:r w:rsidRPr="002F4D06">
              <w:t xml:space="preserve">: Закарпатська обл., Хустський р-н., с. </w:t>
            </w:r>
            <w:proofErr w:type="spellStart"/>
            <w:r w:rsidRPr="002F4D06">
              <w:t>Шаян</w:t>
            </w:r>
            <w:proofErr w:type="spellEnd"/>
            <w:r w:rsidRPr="002F4D06">
              <w:t>,</w:t>
            </w:r>
            <w:r w:rsidRPr="002F4D06">
              <w:rPr>
                <w:lang w:val="ru-RU"/>
              </w:rPr>
              <w:t xml:space="preserve"> </w:t>
            </w:r>
            <w:r w:rsidRPr="002F4D06">
              <w:t>вул. Санаторна, 1;</w:t>
            </w:r>
          </w:p>
          <w:p w14:paraId="5C8FFEC2" w14:textId="77777777" w:rsidR="00430AD6" w:rsidRPr="002F4D06" w:rsidRDefault="00430AD6" w:rsidP="00430AD6">
            <w:pPr>
              <w:contextualSpacing/>
              <w:jc w:val="both"/>
            </w:pPr>
            <w:r w:rsidRPr="002F4D06">
              <w:rPr>
                <w:lang w:val="ru-RU"/>
              </w:rPr>
              <w:t xml:space="preserve">- </w:t>
            </w:r>
            <w:r w:rsidRPr="002F4D06">
              <w:t xml:space="preserve">об'єкт нерухомого майна за реєстраційним номером 2276982921253, який розташований за </w:t>
            </w:r>
            <w:proofErr w:type="spellStart"/>
            <w:r w:rsidRPr="002F4D06">
              <w:t>адресою</w:t>
            </w:r>
            <w:proofErr w:type="spellEnd"/>
            <w:r w:rsidRPr="002F4D06">
              <w:t xml:space="preserve">: Закарпатська обл., Хустський р-н., с. </w:t>
            </w:r>
            <w:proofErr w:type="spellStart"/>
            <w:r w:rsidRPr="002F4D06">
              <w:t>Шаян</w:t>
            </w:r>
            <w:proofErr w:type="spellEnd"/>
            <w:r w:rsidRPr="002F4D06">
              <w:t>, вул. Санаторна, 1 «Б»,</w:t>
            </w:r>
          </w:p>
          <w:p w14:paraId="1B2D5216" w14:textId="77777777" w:rsidR="00430AD6" w:rsidRPr="002F4D06" w:rsidRDefault="00430AD6" w:rsidP="00430AD6">
            <w:pPr>
              <w:contextualSpacing/>
              <w:jc w:val="center"/>
            </w:pPr>
            <w:r w:rsidRPr="002F4D06">
              <w:t>з</w:t>
            </w:r>
            <w:r w:rsidRPr="002F4D06">
              <w:rPr>
                <w:spacing w:val="-2"/>
                <w:lang w:eastAsia="uk-UA"/>
              </w:rPr>
              <w:t>а ДК 021:2015 99999999-9 Не відображене в інших розділах.</w:t>
            </w:r>
          </w:p>
          <w:p w14:paraId="22E5F95F" w14:textId="77777777" w:rsidR="008E713E" w:rsidRPr="002F4D06" w:rsidRDefault="008E713E" w:rsidP="003644B5"/>
        </w:tc>
      </w:tr>
      <w:tr w:rsidR="006C02B5" w:rsidRPr="002F4D06" w14:paraId="34D64B67" w14:textId="77777777" w:rsidTr="00441B84">
        <w:tc>
          <w:tcPr>
            <w:tcW w:w="3118" w:type="dxa"/>
          </w:tcPr>
          <w:p w14:paraId="6C75F193" w14:textId="77777777" w:rsidR="008E713E" w:rsidRPr="002F4D06" w:rsidRDefault="008E713E" w:rsidP="00156D6B">
            <w:pPr>
              <w:pBdr>
                <w:bottom w:val="dotted" w:sz="6" w:space="0" w:color="D0D4DC"/>
              </w:pBdr>
              <w:jc w:val="both"/>
            </w:pPr>
            <w:r w:rsidRPr="002F4D06">
              <w:t>ID:</w:t>
            </w:r>
          </w:p>
        </w:tc>
        <w:tc>
          <w:tcPr>
            <w:tcW w:w="4395" w:type="dxa"/>
          </w:tcPr>
          <w:p w14:paraId="03C1974E" w14:textId="346B093D" w:rsidR="008E713E" w:rsidRPr="002F4D06" w:rsidRDefault="00430AD6" w:rsidP="00CE4DA2">
            <w:r w:rsidRPr="002F4D06">
              <w:rPr>
                <w:shd w:val="clear" w:color="auto" w:fill="FFFFFF"/>
              </w:rPr>
              <w:t>36c7e56150f942b3b9e6efcba6041c4f</w:t>
            </w:r>
            <w:r w:rsidR="00CE4DA2" w:rsidRPr="002F4D06">
              <w:t xml:space="preserve"> </w:t>
            </w:r>
          </w:p>
        </w:tc>
      </w:tr>
      <w:tr w:rsidR="006C02B5" w:rsidRPr="002F4D06" w14:paraId="12109C81" w14:textId="77777777" w:rsidTr="00441B84">
        <w:tc>
          <w:tcPr>
            <w:tcW w:w="3118" w:type="dxa"/>
          </w:tcPr>
          <w:p w14:paraId="1C176D83" w14:textId="77777777" w:rsidR="008E713E" w:rsidRPr="002F4D06" w:rsidRDefault="008E713E" w:rsidP="00156D6B">
            <w:pPr>
              <w:jc w:val="both"/>
            </w:pPr>
            <w:r w:rsidRPr="002F4D06">
              <w:lastRenderedPageBreak/>
              <w:t>Процедура закупівлі:</w:t>
            </w:r>
          </w:p>
        </w:tc>
        <w:tc>
          <w:tcPr>
            <w:tcW w:w="4395" w:type="dxa"/>
          </w:tcPr>
          <w:p w14:paraId="49D0EBD1" w14:textId="77777777" w:rsidR="008E713E" w:rsidRPr="002F4D06" w:rsidRDefault="008E713E" w:rsidP="00156D6B">
            <w:pPr>
              <w:jc w:val="both"/>
            </w:pPr>
            <w:r w:rsidRPr="002F4D06">
              <w:t>Відкриті торги з особливостями</w:t>
            </w:r>
          </w:p>
          <w:p w14:paraId="6EF397BA" w14:textId="77777777" w:rsidR="008E713E" w:rsidRPr="002F4D06" w:rsidRDefault="008E713E" w:rsidP="00156D6B">
            <w:pPr>
              <w:jc w:val="both"/>
            </w:pPr>
          </w:p>
        </w:tc>
      </w:tr>
      <w:tr w:rsidR="006C02B5" w:rsidRPr="002F4D06" w14:paraId="35756971" w14:textId="77777777" w:rsidTr="00441B84">
        <w:tc>
          <w:tcPr>
            <w:tcW w:w="3118" w:type="dxa"/>
          </w:tcPr>
          <w:p w14:paraId="2250C3ED" w14:textId="77777777" w:rsidR="008E713E" w:rsidRPr="002F4D06" w:rsidRDefault="008E713E" w:rsidP="00156D6B">
            <w:pPr>
              <w:jc w:val="both"/>
            </w:pPr>
            <w:r w:rsidRPr="002F4D06">
              <w:t xml:space="preserve">Рішення про прийняття скарги до розгляду: </w:t>
            </w:r>
          </w:p>
        </w:tc>
        <w:tc>
          <w:tcPr>
            <w:tcW w:w="4395" w:type="dxa"/>
          </w:tcPr>
          <w:p w14:paraId="0F792461" w14:textId="51AD403A" w:rsidR="008E713E" w:rsidRPr="002F4D06" w:rsidRDefault="009B767E" w:rsidP="009B767E">
            <w:pPr>
              <w:jc w:val="both"/>
            </w:pPr>
            <w:r w:rsidRPr="002F4D06">
              <w:t>№</w:t>
            </w:r>
            <w:r w:rsidR="006D0855" w:rsidRPr="002F4D06">
              <w:t xml:space="preserve"> </w:t>
            </w:r>
            <w:r w:rsidR="00430AD6" w:rsidRPr="002F4D06">
              <w:t>15643-р/</w:t>
            </w:r>
            <w:proofErr w:type="spellStart"/>
            <w:r w:rsidR="00430AD6" w:rsidRPr="002F4D06">
              <w:t>пк-пз</w:t>
            </w:r>
            <w:proofErr w:type="spellEnd"/>
            <w:r w:rsidR="00430AD6" w:rsidRPr="002F4D06">
              <w:t xml:space="preserve"> від 16.10.2025</w:t>
            </w:r>
            <w:r w:rsidRPr="002F4D06">
              <w:t xml:space="preserve"> </w:t>
            </w:r>
          </w:p>
        </w:tc>
      </w:tr>
    </w:tbl>
    <w:p w14:paraId="745AE379" w14:textId="77777777" w:rsidR="008E713E" w:rsidRPr="002F4D06" w:rsidRDefault="008E713E" w:rsidP="008E713E"/>
    <w:p w14:paraId="418FEBD5" w14:textId="77777777" w:rsidR="006D0855" w:rsidRPr="002F4D06" w:rsidRDefault="006D0855" w:rsidP="006D0855">
      <w:pPr>
        <w:jc w:val="center"/>
        <w:rPr>
          <w:b/>
        </w:rPr>
      </w:pPr>
    </w:p>
    <w:p w14:paraId="553CE3D1" w14:textId="5D4B4997" w:rsidR="00430AD6" w:rsidRPr="002F4D06" w:rsidRDefault="00430AD6" w:rsidP="00430AD6">
      <w:pPr>
        <w:jc w:val="center"/>
        <w:rPr>
          <w:b/>
        </w:rPr>
      </w:pPr>
      <w:r w:rsidRPr="002F4D06">
        <w:rPr>
          <w:b/>
        </w:rPr>
        <w:t>Пояснення по суті скарги</w:t>
      </w:r>
    </w:p>
    <w:p w14:paraId="3F93F19B" w14:textId="2C530218" w:rsidR="00430AD6" w:rsidRPr="002F4D06" w:rsidRDefault="00430AD6" w:rsidP="00430AD6">
      <w:pPr>
        <w:jc w:val="center"/>
        <w:rPr>
          <w:b/>
        </w:rPr>
      </w:pPr>
      <w:r w:rsidRPr="002F4D06">
        <w:rPr>
          <w:b/>
        </w:rPr>
        <w:t>№ UA-2025-10-10-3009350-а.а1</w:t>
      </w:r>
    </w:p>
    <w:p w14:paraId="6004D7FA" w14:textId="77777777" w:rsidR="00CB707F" w:rsidRPr="002F4D06" w:rsidRDefault="00CB707F" w:rsidP="00CB707F">
      <w:pPr>
        <w:pStyle w:val="tj"/>
        <w:shd w:val="clear" w:color="auto" w:fill="FFFFFF"/>
        <w:spacing w:before="0" w:beforeAutospacing="0" w:after="0" w:afterAutospacing="0"/>
        <w:ind w:firstLine="567"/>
        <w:jc w:val="center"/>
      </w:pPr>
    </w:p>
    <w:p w14:paraId="421DDAE1" w14:textId="212D529B" w:rsidR="00430AD6" w:rsidRPr="002F4D06" w:rsidRDefault="00430AD6" w:rsidP="002F4D06">
      <w:pPr>
        <w:ind w:firstLine="567"/>
        <w:contextualSpacing/>
        <w:jc w:val="both"/>
      </w:pPr>
      <w:bookmarkStart w:id="0" w:name="_Hlk193802654"/>
      <w:r w:rsidRPr="002F4D06">
        <w:t xml:space="preserve">Комісією Антимонопольного комітету України з розгляду скарг про порушення законодавства у сфері публічних </w:t>
      </w:r>
      <w:proofErr w:type="spellStart"/>
      <w:r w:rsidRPr="002F4D06">
        <w:t>закупівель</w:t>
      </w:r>
      <w:proofErr w:type="spellEnd"/>
      <w:r w:rsidRPr="002F4D06">
        <w:t xml:space="preserve"> (далі – АМКУ) Рішенням 16.10.2025 </w:t>
      </w:r>
      <w:r w:rsidRPr="002F4D06">
        <w:br/>
        <w:t>№ 15643-р/</w:t>
      </w:r>
      <w:proofErr w:type="spellStart"/>
      <w:r w:rsidRPr="002F4D06">
        <w:t>пк-пз</w:t>
      </w:r>
      <w:proofErr w:type="spellEnd"/>
      <w:r w:rsidRPr="002F4D06">
        <w:t xml:space="preserve"> прийнято до розгляду скаргу (надалі – Скарга) </w:t>
      </w:r>
      <w:bookmarkEnd w:id="0"/>
      <w:r w:rsidRPr="002F4D06">
        <w:t>Товариство з обмеженою відповідальністю «ПОРТАЛГРУП», (далі – Скаржник або Учасник), щодо порушення Замовником (Національне агентство України з питань виявлення, розшуку та управління активами, одержаними від корупційних та інших злочинів, вул. Бориса Грінченка, 1, Київ, 01001, ЄДРПОУ: 41037901) (надалі – АРМА або Замовник) порядку проведення Процедури закупівлі (ідентифікатор закупівлі:</w:t>
      </w:r>
      <w:r w:rsidR="00B90BAF" w:rsidRPr="002F4D06">
        <w:t xml:space="preserve"> UA-2025-10-10-3009350-а</w:t>
      </w:r>
      <w:bookmarkStart w:id="1" w:name="_Hlk193802605"/>
      <w:r w:rsidR="00B90BAF" w:rsidRPr="002F4D06">
        <w:t>).</w:t>
      </w:r>
    </w:p>
    <w:p w14:paraId="0E62B3B2" w14:textId="77777777" w:rsidR="00430AD6" w:rsidRPr="002F4D06" w:rsidRDefault="00430AD6" w:rsidP="002F4D06">
      <w:pPr>
        <w:ind w:firstLine="567"/>
        <w:contextualSpacing/>
        <w:jc w:val="both"/>
      </w:pPr>
      <w:bookmarkStart w:id="2" w:name="_Hlk193802875"/>
      <w:bookmarkEnd w:id="1"/>
      <w:r w:rsidRPr="002F4D06">
        <w:t>Водночас АМКУ зобов’язав Замовника протягом двох робочих днів надіслати в електронному вигляді органу оскарження відповідні пояснення, інформацію, документи та матеріали щодо проведення процедури закупівлі, шляхом розміщення їх у вигляді в «</w:t>
      </w:r>
      <w:proofErr w:type="spellStart"/>
      <w:r w:rsidRPr="002F4D06">
        <w:t>pdf</w:t>
      </w:r>
      <w:proofErr w:type="spellEnd"/>
      <w:r w:rsidRPr="002F4D06">
        <w:t>» форматі (а також у форматі «</w:t>
      </w:r>
      <w:proofErr w:type="spellStart"/>
      <w:r w:rsidRPr="002F4D06">
        <w:t>doc</w:t>
      </w:r>
      <w:proofErr w:type="spellEnd"/>
      <w:r w:rsidRPr="002F4D06">
        <w:t xml:space="preserve">» з можливістю копіювання тексту) на веб-портал Уповноваженого органу. </w:t>
      </w:r>
    </w:p>
    <w:bookmarkEnd w:id="2"/>
    <w:p w14:paraId="7B9471DA" w14:textId="75661A7F" w:rsidR="00430AD6" w:rsidRPr="002F4D06" w:rsidRDefault="00430AD6" w:rsidP="002F4D06">
      <w:pPr>
        <w:ind w:firstLine="567"/>
        <w:contextualSpacing/>
        <w:jc w:val="both"/>
      </w:pPr>
      <w:r w:rsidRPr="002F4D06">
        <w:rPr>
          <w:shd w:val="clear" w:color="auto" w:fill="FFFFFF"/>
        </w:rPr>
        <w:t xml:space="preserve">Національне агентство України з питань виявлення, розшуку та управління активами, одержаними від корупційних та інших злочинів за результатами розгляду Скарги  </w:t>
      </w:r>
      <w:r w:rsidRPr="002F4D06">
        <w:t>вважає за необхідне зазначити наступне.</w:t>
      </w:r>
    </w:p>
    <w:p w14:paraId="45EC59C4" w14:textId="0F036590" w:rsidR="00B90BAF" w:rsidRPr="002F4D06" w:rsidRDefault="00B90BAF" w:rsidP="002F4D06">
      <w:pPr>
        <w:ind w:firstLine="567"/>
        <w:contextualSpacing/>
        <w:jc w:val="both"/>
      </w:pPr>
      <w:r w:rsidRPr="002F4D06">
        <w:rPr>
          <w:lang w:eastAsia="en-US"/>
        </w:rPr>
        <w:t xml:space="preserve">Предметом закупівлі </w:t>
      </w:r>
      <w:r w:rsidRPr="002F4D06">
        <w:t>UA-2025-10-10-3009350-а є послуги з управління активами відповідно до ст. 21 Закону України «Про Національне агентство України з питань виявлення, розшуку та управління активами, одержаними від корупційних та інших злочинів»  (далі - Закон № 772).</w:t>
      </w:r>
    </w:p>
    <w:p w14:paraId="173C81C2" w14:textId="77777777" w:rsidR="00B90BAF" w:rsidRPr="002F4D06" w:rsidRDefault="00B90BAF" w:rsidP="002F4D06">
      <w:pPr>
        <w:ind w:firstLine="567"/>
        <w:contextualSpacing/>
        <w:jc w:val="both"/>
        <w:rPr>
          <w:lang w:eastAsia="en-US"/>
        </w:rPr>
      </w:pPr>
      <w:r w:rsidRPr="002F4D06">
        <w:rPr>
          <w:lang w:eastAsia="en-US"/>
        </w:rPr>
        <w:t xml:space="preserve">Правові та економічні засади здійснення </w:t>
      </w:r>
      <w:proofErr w:type="spellStart"/>
      <w:r w:rsidRPr="002F4D06">
        <w:rPr>
          <w:lang w:eastAsia="en-US"/>
        </w:rPr>
        <w:t>закупівель</w:t>
      </w:r>
      <w:proofErr w:type="spellEnd"/>
      <w:r w:rsidRPr="002F4D06">
        <w:rPr>
          <w:lang w:eastAsia="en-US"/>
        </w:rPr>
        <w:t xml:space="preserve"> товарів, робіт і послуг для забезпечення потреб держави та територіальних громад визначені Законом України «Про </w:t>
      </w:r>
      <w:r w:rsidRPr="002F4D06">
        <w:rPr>
          <w:shd w:val="clear" w:color="auto" w:fill="FFFFFF"/>
        </w:rPr>
        <w:t xml:space="preserve">публічні закупівлі» </w:t>
      </w:r>
      <w:r w:rsidRPr="002F4D06">
        <w:t>(далі – Закон № 922), м</w:t>
      </w:r>
      <w:r w:rsidRPr="002F4D06">
        <w:rPr>
          <w:lang w:eastAsia="en-US"/>
        </w:rPr>
        <w:t xml:space="preserve">етою якого є  забезпечення ефективного та прозорого здійснення </w:t>
      </w:r>
      <w:proofErr w:type="spellStart"/>
      <w:r w:rsidRPr="002F4D06">
        <w:rPr>
          <w:lang w:eastAsia="en-US"/>
        </w:rPr>
        <w:t>закупівель</w:t>
      </w:r>
      <w:proofErr w:type="spellEnd"/>
      <w:r w:rsidRPr="002F4D06">
        <w:rPr>
          <w:lang w:eastAsia="en-US"/>
        </w:rPr>
        <w:t xml:space="preserve">, створення конкурентного середовища у сфері публічних </w:t>
      </w:r>
      <w:proofErr w:type="spellStart"/>
      <w:r w:rsidRPr="002F4D06">
        <w:rPr>
          <w:lang w:eastAsia="en-US"/>
        </w:rPr>
        <w:t>закупівель</w:t>
      </w:r>
      <w:proofErr w:type="spellEnd"/>
      <w:r w:rsidRPr="002F4D06">
        <w:rPr>
          <w:lang w:eastAsia="en-US"/>
        </w:rPr>
        <w:t xml:space="preserve">, розвиток добросовісної конкуренції. </w:t>
      </w:r>
    </w:p>
    <w:p w14:paraId="074AA2E2" w14:textId="77777777" w:rsidR="00B90BAF" w:rsidRPr="002F4D06" w:rsidRDefault="00B90BAF" w:rsidP="002F4D06">
      <w:pPr>
        <w:ind w:firstLine="567"/>
        <w:contextualSpacing/>
        <w:jc w:val="both"/>
        <w:rPr>
          <w:shd w:val="clear" w:color="auto" w:fill="FFFFFF"/>
        </w:rPr>
      </w:pPr>
      <w:r w:rsidRPr="002F4D06">
        <w:rPr>
          <w:lang w:eastAsia="en-US"/>
        </w:rPr>
        <w:t xml:space="preserve">Державні закупівлі здійснюються за принципами, визначеними частиною першою статті 5 Закону № </w:t>
      </w:r>
      <w:r w:rsidRPr="002F4D06">
        <w:t>922, у тому числі,</w:t>
      </w:r>
      <w:r w:rsidRPr="002F4D06">
        <w:rPr>
          <w:shd w:val="clear" w:color="auto" w:fill="FFFFFF"/>
        </w:rPr>
        <w:t xml:space="preserve"> недискримінація учасників та рівне ставлення до них.</w:t>
      </w:r>
    </w:p>
    <w:p w14:paraId="55575C71" w14:textId="77777777" w:rsidR="00B90BAF" w:rsidRPr="002F4D06" w:rsidRDefault="00B90BAF" w:rsidP="002F4D06">
      <w:pPr>
        <w:ind w:firstLine="567"/>
        <w:contextualSpacing/>
        <w:jc w:val="both"/>
        <w:rPr>
          <w:shd w:val="clear" w:color="auto" w:fill="FFFFFF"/>
        </w:rPr>
      </w:pPr>
      <w:r w:rsidRPr="002F4D06">
        <w:rPr>
          <w:shd w:val="clear" w:color="auto" w:fill="FFFFFF"/>
        </w:rPr>
        <w:t>Уповноважена особа АРМА при формуванні вимог до тендерної документації керувалася, зокрема</w:t>
      </w:r>
      <w:r w:rsidRPr="002F4D06">
        <w:rPr>
          <w:shd w:val="clear" w:color="auto" w:fill="FFFFFF"/>
          <w:lang w:val="ru-RU"/>
        </w:rPr>
        <w:t>,</w:t>
      </w:r>
      <w:r w:rsidRPr="002F4D06">
        <w:rPr>
          <w:shd w:val="clear" w:color="auto" w:fill="FFFFFF"/>
        </w:rPr>
        <w:t xml:space="preserve"> але не виключено, Законом №772, Законом України «Про публічні закупівлі» </w:t>
      </w:r>
      <w:r w:rsidRPr="002F4D06">
        <w:t>(далі – Закон № 922-VII)</w:t>
      </w:r>
      <w:r w:rsidRPr="002F4D06">
        <w:rPr>
          <w:shd w:val="clear" w:color="auto" w:fill="FFFFFF"/>
        </w:rPr>
        <w:t xml:space="preserve">, Постановою Кабінету Міністрів України від 12 жовтня 2022 року </w:t>
      </w:r>
      <w:hyperlink r:id="rId8" w:anchor="n2" w:history="1">
        <w:r w:rsidRPr="002F4D06">
          <w:rPr>
            <w:shd w:val="clear" w:color="auto" w:fill="FFFFFF"/>
          </w:rPr>
          <w:t>№ 1178</w:t>
        </w:r>
      </w:hyperlink>
      <w:r w:rsidRPr="002F4D06">
        <w:rPr>
          <w:shd w:val="clear" w:color="auto" w:fill="FFFFFF"/>
        </w:rPr>
        <w:t xml:space="preserve"> «Про затвердження особливостей здійснення публічних </w:t>
      </w:r>
      <w:proofErr w:type="spellStart"/>
      <w:r w:rsidRPr="002F4D06">
        <w:rPr>
          <w:shd w:val="clear" w:color="auto" w:fill="FFFFFF"/>
        </w:rPr>
        <w:t>закупівель</w:t>
      </w:r>
      <w:proofErr w:type="spellEnd"/>
      <w:r w:rsidRPr="002F4D06">
        <w:rPr>
          <w:shd w:val="clear" w:color="auto" w:fill="FFFFFF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(надалі - Особливості), Методичними рекомендаціями щодо послідовності дій працівників АРМА при підготовці та під час проведення конкурсного відбору управителів активами, затвердженими Наказом АРМА 29 вересня 2023 року №</w:t>
      </w:r>
      <w:r w:rsidRPr="002F4D06">
        <w:rPr>
          <w:shd w:val="clear" w:color="auto" w:fill="FFFFFF"/>
          <w:lang w:val="ru-RU"/>
        </w:rPr>
        <w:t xml:space="preserve"> </w:t>
      </w:r>
      <w:r w:rsidRPr="002F4D06">
        <w:rPr>
          <w:shd w:val="clear" w:color="auto" w:fill="FFFFFF"/>
        </w:rPr>
        <w:t>223 (надалі - Методичні рекомендації) тощо.</w:t>
      </w:r>
    </w:p>
    <w:p w14:paraId="13823890" w14:textId="77777777" w:rsidR="00B90BAF" w:rsidRPr="002F4D06" w:rsidRDefault="00B90BAF" w:rsidP="002F4D06">
      <w:pPr>
        <w:ind w:firstLine="567"/>
        <w:contextualSpacing/>
        <w:jc w:val="both"/>
        <w:rPr>
          <w:noProof/>
          <w:shd w:val="clear" w:color="auto" w:fill="FFFFFF"/>
        </w:rPr>
      </w:pPr>
      <w:r w:rsidRPr="002F4D06">
        <w:rPr>
          <w:noProof/>
        </w:rPr>
        <w:t>Відповідно до частини першої та другої статті 16 Закону № 992 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критеріям.</w:t>
      </w:r>
      <w:bookmarkStart w:id="3" w:name="n1252"/>
      <w:bookmarkEnd w:id="3"/>
    </w:p>
    <w:p w14:paraId="0B3EE51F" w14:textId="2349F427" w:rsidR="00B90BAF" w:rsidRPr="002F4D06" w:rsidRDefault="00B90BAF" w:rsidP="002F4D06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eastAsia="Calibri"/>
          <w:bCs/>
          <w:i/>
          <w:lang w:eastAsia="ru-RU"/>
        </w:rPr>
      </w:pPr>
      <w:r w:rsidRPr="002F4D06">
        <w:rPr>
          <w:shd w:val="clear" w:color="auto" w:fill="FFFFFF"/>
        </w:rPr>
        <w:t xml:space="preserve"> </w:t>
      </w:r>
      <w:r w:rsidR="00CB17BD" w:rsidRPr="002F4D06">
        <w:rPr>
          <w:shd w:val="clear" w:color="auto" w:fill="FFFFFF"/>
        </w:rPr>
        <w:t xml:space="preserve">Пунктом 5 Додатку № 4 Документації перебачено, що </w:t>
      </w:r>
      <w:r w:rsidRPr="002F4D06">
        <w:rPr>
          <w:i/>
          <w:shd w:val="clear" w:color="auto" w:fill="FFFFFF"/>
        </w:rPr>
        <w:t>«</w:t>
      </w:r>
      <w:r w:rsidRPr="002F4D06">
        <w:rPr>
          <w:rFonts w:eastAsia="Calibri"/>
          <w:bCs/>
          <w:i/>
          <w:lang w:eastAsia="ru-RU"/>
        </w:rPr>
        <w:t xml:space="preserve">Учасник процедури закупівлі має підтвердити відсутність заборгованості зі сплати податків, зборів та інших обов’язкових платежів шляхом надання </w:t>
      </w:r>
      <w:r w:rsidRPr="002F4D06">
        <w:rPr>
          <w:rFonts w:eastAsia="Calibri"/>
          <w:i/>
          <w:shd w:val="clear" w:color="auto" w:fill="FFFFFF"/>
          <w:lang w:eastAsia="ru-RU"/>
        </w:rPr>
        <w:t xml:space="preserve">Довідки </w:t>
      </w:r>
      <w:r w:rsidRPr="002F4D06">
        <w:rPr>
          <w:i/>
        </w:rPr>
        <w:t xml:space="preserve"> про відсутність заборгованості з платежів, контроль за </w:t>
      </w:r>
      <w:r w:rsidRPr="002F4D06">
        <w:rPr>
          <w:i/>
        </w:rPr>
        <w:lastRenderedPageBreak/>
        <w:t>справлянням яких покладено на контролюючі органи</w:t>
      </w:r>
      <w:r w:rsidRPr="002F4D06">
        <w:rPr>
          <w:i/>
          <w:color w:val="333333"/>
          <w:shd w:val="clear" w:color="auto" w:fill="FFFFFF"/>
          <w:lang w:eastAsia="ru-RU"/>
        </w:rPr>
        <w:t xml:space="preserve"> </w:t>
      </w:r>
      <w:r w:rsidRPr="002F4D06">
        <w:rPr>
          <w:i/>
          <w:shd w:val="clear" w:color="auto" w:fill="FFFFFF"/>
          <w:lang w:eastAsia="ru-RU"/>
        </w:rPr>
        <w:t xml:space="preserve">(Додаток 1 до Порядку надання довідки про відсутність заборгованості з платежів, контроль за справлянням яких покладено на контролюючі органи, затвердженого наказом </w:t>
      </w:r>
      <w:r w:rsidRPr="002F4D06">
        <w:rPr>
          <w:bCs/>
          <w:i/>
          <w:shd w:val="clear" w:color="auto" w:fill="FFFFFF"/>
          <w:lang w:eastAsia="ru-RU"/>
        </w:rPr>
        <w:t>Міністерства фінансів України 03.09.2018 № 733)</w:t>
      </w:r>
      <w:r w:rsidRPr="002F4D06">
        <w:rPr>
          <w:rFonts w:eastAsia="Calibri"/>
          <w:bCs/>
          <w:i/>
          <w:lang w:eastAsia="ru-RU"/>
        </w:rPr>
        <w:t>, яка видана не раніше д</w:t>
      </w:r>
      <w:r w:rsidRPr="002F4D06">
        <w:rPr>
          <w:bCs/>
          <w:i/>
          <w:lang w:eastAsia="ru-RU"/>
        </w:rPr>
        <w:t>ати оприлюднення інформації про дану процедуру закупівлі та є діючою станом на кінцевий строк подання тендерних пропозицій</w:t>
      </w:r>
      <w:r w:rsidRPr="002F4D06">
        <w:rPr>
          <w:rFonts w:eastAsia="Calibri"/>
          <w:bCs/>
          <w:i/>
          <w:lang w:eastAsia="ru-RU"/>
        </w:rPr>
        <w:t>.»</w:t>
      </w:r>
    </w:p>
    <w:p w14:paraId="6C6A1D22" w14:textId="6D5EDA7E" w:rsidR="00B90BAF" w:rsidRPr="002F4D06" w:rsidRDefault="00B90BAF" w:rsidP="002F4D06">
      <w:pPr>
        <w:ind w:firstLine="567"/>
        <w:contextualSpacing/>
        <w:jc w:val="both"/>
        <w:rPr>
          <w:bCs/>
          <w:shd w:val="clear" w:color="auto" w:fill="FFFFFF"/>
        </w:rPr>
      </w:pPr>
      <w:r w:rsidRPr="002F4D06">
        <w:rPr>
          <w:shd w:val="clear" w:color="auto" w:fill="FFFFFF"/>
        </w:rPr>
        <w:t xml:space="preserve">Зазначаємо, що видача </w:t>
      </w:r>
      <w:r w:rsidRPr="002F4D06">
        <w:rPr>
          <w:rFonts w:eastAsia="Calibri"/>
          <w:shd w:val="clear" w:color="auto" w:fill="FFFFFF"/>
        </w:rPr>
        <w:t xml:space="preserve">Довідки </w:t>
      </w:r>
      <w:r w:rsidRPr="002F4D06">
        <w:rPr>
          <w:lang w:eastAsia="uk-UA"/>
        </w:rPr>
        <w:t xml:space="preserve"> про відсутність заборгованості з платежів, контроль за справлянням яких покладено на контролюючі органи врегульована нормами </w:t>
      </w:r>
      <w:r w:rsidRPr="002F4D06">
        <w:rPr>
          <w:shd w:val="clear" w:color="auto" w:fill="FFFFFF"/>
        </w:rPr>
        <w:t xml:space="preserve">Порядку надання довідки про відсутність заборгованості з платежів, контроль за справлянням яких покладено на контролюючі органи, затвердженого наказом </w:t>
      </w:r>
      <w:r w:rsidRPr="002F4D06">
        <w:rPr>
          <w:bCs/>
          <w:shd w:val="clear" w:color="auto" w:fill="FFFFFF"/>
        </w:rPr>
        <w:t xml:space="preserve">Міністерства фінансів України 03.09.2018 </w:t>
      </w:r>
      <w:r w:rsidR="002F4D06">
        <w:rPr>
          <w:bCs/>
          <w:shd w:val="clear" w:color="auto" w:fill="FFFFFF"/>
        </w:rPr>
        <w:t xml:space="preserve">      </w:t>
      </w:r>
      <w:r w:rsidRPr="002F4D06">
        <w:rPr>
          <w:bCs/>
          <w:shd w:val="clear" w:color="auto" w:fill="FFFFFF"/>
        </w:rPr>
        <w:t>№ 733.</w:t>
      </w:r>
    </w:p>
    <w:p w14:paraId="3DEC939E" w14:textId="77777777" w:rsidR="00B90BAF" w:rsidRPr="002F4D06" w:rsidRDefault="00B90BAF" w:rsidP="002F4D06">
      <w:pPr>
        <w:ind w:firstLine="567"/>
        <w:contextualSpacing/>
        <w:jc w:val="both"/>
        <w:rPr>
          <w:shd w:val="clear" w:color="auto" w:fill="FFFFFF"/>
        </w:rPr>
      </w:pPr>
      <w:r w:rsidRPr="002F4D06">
        <w:t>Відповідно до пункту 28 Особливостей тендерна документація формується замовником відповідно до вимог статті 22 Закону та з урахуванням цих особливостей.</w:t>
      </w:r>
    </w:p>
    <w:p w14:paraId="37E7EE63" w14:textId="77777777" w:rsidR="00B90BAF" w:rsidRPr="002F4D06" w:rsidRDefault="00B90BAF" w:rsidP="002F4D06">
      <w:pPr>
        <w:ind w:firstLine="567"/>
        <w:contextualSpacing/>
        <w:jc w:val="both"/>
      </w:pPr>
      <w:r w:rsidRPr="002F4D06">
        <w:t xml:space="preserve">Статтею 22 Закону № 922-VII визначено перелік відомостей, які зазначаються у тендерній документації, до якого, крім іншого, включено  інструкцію з підготовки тендерних пропозицій. Замовник у тендерній документації також установлює спосіб підтвердження відповідності учасників вимогам згідно із законодавством. </w:t>
      </w:r>
    </w:p>
    <w:p w14:paraId="57B12B92" w14:textId="77777777" w:rsidR="00B90BAF" w:rsidRPr="002F4D06" w:rsidRDefault="00B90BAF" w:rsidP="002F4D06">
      <w:pPr>
        <w:ind w:firstLine="567"/>
        <w:contextualSpacing/>
        <w:jc w:val="both"/>
      </w:pPr>
      <w:r w:rsidRPr="002F4D06">
        <w:t xml:space="preserve">Наголошуємо, що частиною третьою статті 22 Закону № 922-VII передбачено, що тендерна документація може містити іншу інформацію, </w:t>
      </w:r>
      <w:r w:rsidRPr="002F4D06">
        <w:rPr>
          <w:u w:val="single"/>
        </w:rPr>
        <w:t>вимоги щодо наявності якої передбачені законодавством та яку замовник вважає за</w:t>
      </w:r>
      <w:r w:rsidRPr="002F4D06">
        <w:t xml:space="preserve"> </w:t>
      </w:r>
      <w:r w:rsidRPr="002F4D06">
        <w:rPr>
          <w:u w:val="single"/>
        </w:rPr>
        <w:t>необхідне включити до тендерної документації</w:t>
      </w:r>
      <w:r w:rsidRPr="002F4D06">
        <w:t xml:space="preserve">. </w:t>
      </w:r>
    </w:p>
    <w:p w14:paraId="42E1778D" w14:textId="77777777" w:rsidR="00B90BAF" w:rsidRPr="002F4D06" w:rsidRDefault="00B90BAF" w:rsidP="002F4D06">
      <w:pPr>
        <w:ind w:firstLine="567"/>
        <w:contextualSpacing/>
        <w:jc w:val="both"/>
      </w:pPr>
      <w:r w:rsidRPr="002F4D06">
        <w:t xml:space="preserve">Таким чином, замовник самостійно у тендерній документації установлює вимоги, які </w:t>
      </w:r>
      <w:r w:rsidRPr="002F4D06">
        <w:rPr>
          <w:u w:val="single"/>
        </w:rPr>
        <w:t>передбачені законодавством</w:t>
      </w:r>
      <w:r w:rsidRPr="002F4D06">
        <w:t xml:space="preserve">, з дотриманням принципів здійснення публічних </w:t>
      </w:r>
      <w:proofErr w:type="spellStart"/>
      <w:r w:rsidRPr="002F4D06">
        <w:t>закупівель</w:t>
      </w:r>
      <w:proofErr w:type="spellEnd"/>
      <w:r w:rsidRPr="002F4D06">
        <w:t xml:space="preserve"> визначених частиною четвертою статті 5 Закону.</w:t>
      </w:r>
    </w:p>
    <w:p w14:paraId="5EB42B32" w14:textId="77777777" w:rsidR="00B90BAF" w:rsidRPr="002F4D06" w:rsidRDefault="00B90BAF" w:rsidP="002F4D06">
      <w:pPr>
        <w:ind w:firstLine="567"/>
        <w:contextualSpacing/>
        <w:jc w:val="both"/>
      </w:pPr>
      <w:r w:rsidRPr="002F4D06">
        <w:rPr>
          <w:shd w:val="clear" w:color="auto" w:fill="FFFFFF"/>
        </w:rPr>
        <w:t xml:space="preserve">Враховуючи зазначене, відображення вказаної вимоги </w:t>
      </w:r>
      <w:r w:rsidRPr="002F4D06">
        <w:t>в складі тендерної документації є правомірним.</w:t>
      </w:r>
    </w:p>
    <w:p w14:paraId="34168DD1" w14:textId="756FB1D1" w:rsidR="00461F9F" w:rsidRPr="00E372F9" w:rsidRDefault="00461F9F" w:rsidP="002F4D06">
      <w:pPr>
        <w:ind w:firstLine="567"/>
        <w:contextualSpacing/>
        <w:jc w:val="both"/>
        <w:rPr>
          <w:b/>
          <w:shd w:val="clear" w:color="auto" w:fill="FFFFFF"/>
        </w:rPr>
      </w:pPr>
      <w:r w:rsidRPr="00E372F9">
        <w:rPr>
          <w:b/>
          <w:shd w:val="clear" w:color="auto" w:fill="FFFFFF"/>
        </w:rPr>
        <w:t>Також слід зазначити, що при розгляді ан</w:t>
      </w:r>
      <w:r w:rsidR="000C27C0" w:rsidRPr="00E372F9">
        <w:rPr>
          <w:b/>
          <w:shd w:val="clear" w:color="auto" w:fill="FFFFFF"/>
        </w:rPr>
        <w:t>алогічних спорів</w:t>
      </w:r>
      <w:r w:rsidRPr="00E372F9">
        <w:rPr>
          <w:b/>
          <w:shd w:val="clear" w:color="auto" w:fill="FFFFFF"/>
        </w:rPr>
        <w:t xml:space="preserve"> АМКУ не задовольнив скаргу (Рішення </w:t>
      </w:r>
      <w:r w:rsidR="000C27C0" w:rsidRPr="00E372F9">
        <w:rPr>
          <w:b/>
        </w:rPr>
        <w:t>від 16.12.2024</w:t>
      </w:r>
      <w:r w:rsidR="00E372F9">
        <w:rPr>
          <w:b/>
        </w:rPr>
        <w:t xml:space="preserve"> </w:t>
      </w:r>
      <w:r w:rsidR="00E372F9" w:rsidRPr="00E372F9">
        <w:rPr>
          <w:b/>
        </w:rPr>
        <w:t>№19958-р/</w:t>
      </w:r>
      <w:proofErr w:type="spellStart"/>
      <w:r w:rsidR="00E372F9" w:rsidRPr="00E372F9">
        <w:rPr>
          <w:b/>
        </w:rPr>
        <w:t>пк-пз</w:t>
      </w:r>
      <w:proofErr w:type="spellEnd"/>
      <w:r w:rsidR="000C27C0" w:rsidRPr="00E372F9">
        <w:rPr>
          <w:b/>
        </w:rPr>
        <w:t xml:space="preserve">; </w:t>
      </w:r>
      <w:hyperlink r:id="rId9" w:tgtFrame="_blank" w:history="1">
        <w:r w:rsidR="00E372F9" w:rsidRPr="00E372F9">
          <w:rPr>
            <w:b/>
            <w:shd w:val="clear" w:color="auto" w:fill="FFFFFF"/>
          </w:rPr>
          <w:t>Рішення від 04.06.2025 №</w:t>
        </w:r>
        <w:r w:rsidR="00E372F9">
          <w:rPr>
            <w:b/>
            <w:shd w:val="clear" w:color="auto" w:fill="FFFFFF"/>
          </w:rPr>
          <w:t xml:space="preserve"> </w:t>
        </w:r>
        <w:bookmarkStart w:id="4" w:name="_GoBack"/>
        <w:bookmarkEnd w:id="4"/>
        <w:r w:rsidR="00E372F9" w:rsidRPr="00E372F9">
          <w:rPr>
            <w:b/>
            <w:shd w:val="clear" w:color="auto" w:fill="FFFFFF"/>
          </w:rPr>
          <w:t>8919</w:t>
        </w:r>
      </w:hyperlink>
      <w:r w:rsidR="000C27C0" w:rsidRPr="00E372F9">
        <w:rPr>
          <w:b/>
        </w:rPr>
        <w:t xml:space="preserve"> </w:t>
      </w:r>
      <w:r w:rsidRPr="00E372F9">
        <w:rPr>
          <w:b/>
          <w:shd w:val="clear" w:color="auto" w:fill="FFFFFF"/>
        </w:rPr>
        <w:t>).</w:t>
      </w:r>
    </w:p>
    <w:p w14:paraId="5E7387C3" w14:textId="1C3705F8" w:rsidR="008E713E" w:rsidRPr="002F4D06" w:rsidRDefault="008E713E" w:rsidP="002F4D06">
      <w:pPr>
        <w:pStyle w:val="tj"/>
        <w:spacing w:before="0" w:beforeAutospacing="0" w:after="0" w:afterAutospacing="0"/>
        <w:ind w:firstLine="567"/>
        <w:contextualSpacing/>
        <w:jc w:val="both"/>
        <w:rPr>
          <w:rFonts w:eastAsia="Calibri"/>
          <w:lang w:eastAsia="en-US"/>
        </w:rPr>
      </w:pPr>
      <w:r w:rsidRPr="00E372F9">
        <w:rPr>
          <w:rFonts w:eastAsia="Calibri"/>
          <w:lang w:eastAsia="en-US"/>
        </w:rPr>
        <w:t xml:space="preserve">Таким чином, Замовником  не порушено порядку проведення </w:t>
      </w:r>
      <w:r w:rsidRPr="00E372F9">
        <w:t>Процедури закупівлі</w:t>
      </w:r>
      <w:r w:rsidRPr="002F4D06">
        <w:rPr>
          <w:rFonts w:eastAsia="Calibri"/>
          <w:lang w:eastAsia="en-US"/>
        </w:rPr>
        <w:t>. Відповідно, просимо Вас</w:t>
      </w:r>
      <w:r w:rsidR="008916AB" w:rsidRPr="002F4D06">
        <w:rPr>
          <w:rFonts w:eastAsia="Calibri"/>
          <w:lang w:eastAsia="en-US"/>
        </w:rPr>
        <w:t xml:space="preserve"> відмовити</w:t>
      </w:r>
      <w:r w:rsidRPr="002F4D06">
        <w:rPr>
          <w:rFonts w:eastAsia="Calibri"/>
          <w:lang w:eastAsia="en-US"/>
        </w:rPr>
        <w:t xml:space="preserve"> </w:t>
      </w:r>
      <w:r w:rsidR="008916AB" w:rsidRPr="002F4D06">
        <w:rPr>
          <w:rFonts w:eastAsia="Calibri"/>
          <w:lang w:eastAsia="en-US"/>
        </w:rPr>
        <w:t>у</w:t>
      </w:r>
      <w:r w:rsidRPr="002F4D06">
        <w:rPr>
          <w:rFonts w:eastAsia="Calibri"/>
          <w:lang w:eastAsia="en-US"/>
        </w:rPr>
        <w:t xml:space="preserve"> задоволенні скарги</w:t>
      </w:r>
      <w:r w:rsidRPr="002F4D06">
        <w:t xml:space="preserve"> </w:t>
      </w:r>
      <w:r w:rsidR="00A43551" w:rsidRPr="002F4D06">
        <w:t>Товариства з обмеженою відповідальністю «ПОРТАЛГРУП»</w:t>
      </w:r>
      <w:r w:rsidRPr="002F4D06">
        <w:rPr>
          <w:rFonts w:eastAsia="Calibri"/>
          <w:lang w:eastAsia="en-US"/>
        </w:rPr>
        <w:t>.</w:t>
      </w:r>
    </w:p>
    <w:p w14:paraId="314C4466" w14:textId="77777777" w:rsidR="002F4D06" w:rsidRDefault="002F4D06" w:rsidP="008E713E">
      <w:pPr>
        <w:rPr>
          <w:b/>
          <w:lang w:eastAsia="en-US"/>
        </w:rPr>
      </w:pPr>
    </w:p>
    <w:p w14:paraId="26A1E330" w14:textId="77777777" w:rsidR="002F4D06" w:rsidRDefault="002F4D06" w:rsidP="008E713E">
      <w:pPr>
        <w:rPr>
          <w:b/>
          <w:lang w:eastAsia="en-US"/>
        </w:rPr>
      </w:pPr>
    </w:p>
    <w:p w14:paraId="686F405C" w14:textId="5F4CF6B8" w:rsidR="008E713E" w:rsidRPr="002F4D06" w:rsidRDefault="008E713E" w:rsidP="008E713E">
      <w:pPr>
        <w:rPr>
          <w:b/>
          <w:lang w:eastAsia="en-US"/>
        </w:rPr>
      </w:pPr>
      <w:r w:rsidRPr="002F4D06">
        <w:rPr>
          <w:b/>
          <w:lang w:eastAsia="en-US"/>
        </w:rPr>
        <w:t xml:space="preserve">Уповноважена особа Національного </w:t>
      </w:r>
    </w:p>
    <w:p w14:paraId="0F04EA02" w14:textId="77777777" w:rsidR="008E713E" w:rsidRPr="002F4D06" w:rsidRDefault="008E713E" w:rsidP="008E713E">
      <w:pPr>
        <w:rPr>
          <w:b/>
          <w:lang w:eastAsia="en-US"/>
        </w:rPr>
      </w:pPr>
      <w:r w:rsidRPr="002F4D06">
        <w:rPr>
          <w:b/>
          <w:lang w:eastAsia="en-US"/>
        </w:rPr>
        <w:t xml:space="preserve">агентства України з питань виявлення, </w:t>
      </w:r>
    </w:p>
    <w:p w14:paraId="4A92075F" w14:textId="77777777" w:rsidR="008E713E" w:rsidRPr="002F4D06" w:rsidRDefault="008E713E" w:rsidP="008E713E">
      <w:pPr>
        <w:rPr>
          <w:b/>
          <w:lang w:eastAsia="en-US"/>
        </w:rPr>
      </w:pPr>
      <w:r w:rsidRPr="002F4D06">
        <w:rPr>
          <w:b/>
          <w:lang w:eastAsia="en-US"/>
        </w:rPr>
        <w:t xml:space="preserve">розшуку та управління активами, </w:t>
      </w:r>
    </w:p>
    <w:p w14:paraId="5F31ADA3" w14:textId="77777777" w:rsidR="008E713E" w:rsidRPr="002F4D06" w:rsidRDefault="008E713E" w:rsidP="008E713E">
      <w:pPr>
        <w:rPr>
          <w:b/>
          <w:lang w:eastAsia="en-US"/>
        </w:rPr>
      </w:pPr>
      <w:r w:rsidRPr="002F4D06">
        <w:rPr>
          <w:b/>
          <w:lang w:eastAsia="en-US"/>
        </w:rPr>
        <w:t xml:space="preserve">одержаними від корупційних та </w:t>
      </w:r>
    </w:p>
    <w:p w14:paraId="0FDF3629" w14:textId="77777777" w:rsidR="008E713E" w:rsidRPr="002F4D06" w:rsidRDefault="008E713E" w:rsidP="008E713E">
      <w:pPr>
        <w:rPr>
          <w:b/>
          <w:lang w:eastAsia="en-US"/>
        </w:rPr>
      </w:pPr>
      <w:r w:rsidRPr="002F4D06">
        <w:rPr>
          <w:b/>
          <w:lang w:eastAsia="en-US"/>
        </w:rPr>
        <w:t>інших злочинів, з питань конкурсного</w:t>
      </w:r>
    </w:p>
    <w:p w14:paraId="012D849C" w14:textId="77777777" w:rsidR="008E713E" w:rsidRPr="002F4D06" w:rsidRDefault="008E713E" w:rsidP="008E713E">
      <w:pPr>
        <w:rPr>
          <w:b/>
          <w:lang w:eastAsia="en-US"/>
        </w:rPr>
      </w:pPr>
      <w:r w:rsidRPr="002F4D06">
        <w:rPr>
          <w:b/>
          <w:lang w:eastAsia="en-US"/>
        </w:rPr>
        <w:t xml:space="preserve">відбору управителів активами з </w:t>
      </w:r>
    </w:p>
    <w:p w14:paraId="4A45139D" w14:textId="77777777" w:rsidR="008E713E" w:rsidRPr="002F4D06" w:rsidRDefault="008E713E" w:rsidP="008E713E">
      <w:pPr>
        <w:rPr>
          <w:b/>
          <w:lang w:eastAsia="en-US"/>
        </w:rPr>
      </w:pPr>
      <w:r w:rsidRPr="002F4D06">
        <w:rPr>
          <w:b/>
          <w:lang w:eastAsia="en-US"/>
        </w:rPr>
        <w:t xml:space="preserve">застосуванням  електронної   </w:t>
      </w:r>
    </w:p>
    <w:p w14:paraId="570E37B1" w14:textId="389D8FA0" w:rsidR="008E713E" w:rsidRPr="002F4D06" w:rsidRDefault="008E713E" w:rsidP="008E713E">
      <w:r w:rsidRPr="002F4D06">
        <w:rPr>
          <w:b/>
          <w:lang w:eastAsia="en-US"/>
        </w:rPr>
        <w:t>системи</w:t>
      </w:r>
      <w:r w:rsidRPr="002F4D06">
        <w:rPr>
          <w:b/>
          <w:lang w:eastAsia="en-US"/>
        </w:rPr>
        <w:tab/>
      </w:r>
      <w:r w:rsidRPr="002F4D06">
        <w:rPr>
          <w:b/>
          <w:lang w:eastAsia="en-US"/>
        </w:rPr>
        <w:tab/>
        <w:t xml:space="preserve">                                              </w:t>
      </w:r>
      <w:r w:rsidRPr="002F4D06">
        <w:rPr>
          <w:b/>
          <w:lang w:eastAsia="en-US"/>
        </w:rPr>
        <w:tab/>
        <w:t xml:space="preserve">     </w:t>
      </w:r>
      <w:r w:rsidR="002F4D06">
        <w:rPr>
          <w:b/>
          <w:lang w:eastAsia="en-US"/>
        </w:rPr>
        <w:t xml:space="preserve">      </w:t>
      </w:r>
      <w:r w:rsidRPr="002F4D06">
        <w:rPr>
          <w:b/>
          <w:lang w:eastAsia="en-US"/>
        </w:rPr>
        <w:t xml:space="preserve">  </w:t>
      </w:r>
      <w:r w:rsidR="00A43551" w:rsidRPr="002F4D06">
        <w:rPr>
          <w:b/>
          <w:lang w:eastAsia="en-US"/>
        </w:rPr>
        <w:t xml:space="preserve">     </w:t>
      </w:r>
      <w:r w:rsidRPr="002F4D06">
        <w:rPr>
          <w:b/>
          <w:lang w:eastAsia="en-US"/>
        </w:rPr>
        <w:t xml:space="preserve"> </w:t>
      </w:r>
      <w:r w:rsidR="002F4D06">
        <w:rPr>
          <w:b/>
          <w:lang w:eastAsia="en-US"/>
        </w:rPr>
        <w:t xml:space="preserve">Катерина </w:t>
      </w:r>
      <w:proofErr w:type="spellStart"/>
      <w:r w:rsidR="002F4D06">
        <w:rPr>
          <w:b/>
          <w:lang w:eastAsia="en-US"/>
        </w:rPr>
        <w:t>Сколоветрова-Вегнер</w:t>
      </w:r>
      <w:proofErr w:type="spellEnd"/>
    </w:p>
    <w:p w14:paraId="577B5572" w14:textId="77777777" w:rsidR="008E713E" w:rsidRPr="002F4D06" w:rsidRDefault="008E713E" w:rsidP="008E713E">
      <w:pPr>
        <w:pStyle w:val="ac"/>
        <w:rPr>
          <w:rFonts w:ascii="Times New Roman" w:hAnsi="Times New Roman"/>
          <w:sz w:val="24"/>
          <w:szCs w:val="24"/>
          <w:lang w:eastAsia="ru-RU"/>
        </w:rPr>
      </w:pPr>
    </w:p>
    <w:p w14:paraId="3189CF94" w14:textId="77777777" w:rsidR="008E713E" w:rsidRPr="002F4D06" w:rsidRDefault="008E713E" w:rsidP="008E713E">
      <w:pPr>
        <w:pStyle w:val="ac"/>
        <w:rPr>
          <w:rFonts w:ascii="Times New Roman" w:hAnsi="Times New Roman"/>
          <w:sz w:val="24"/>
          <w:szCs w:val="24"/>
          <w:lang w:eastAsia="ru-RU"/>
        </w:rPr>
      </w:pPr>
    </w:p>
    <w:p w14:paraId="0EED4074" w14:textId="77777777" w:rsidR="008E713E" w:rsidRPr="003417A1" w:rsidRDefault="008E713E" w:rsidP="008E713E">
      <w:pPr>
        <w:pStyle w:val="ac"/>
        <w:rPr>
          <w:rFonts w:ascii="Times New Roman" w:hAnsi="Times New Roman"/>
          <w:szCs w:val="28"/>
          <w:lang w:eastAsia="ru-RU"/>
        </w:rPr>
      </w:pPr>
    </w:p>
    <w:p w14:paraId="3ECE53E5" w14:textId="77777777" w:rsidR="008E713E" w:rsidRPr="003417A1" w:rsidRDefault="008E713E" w:rsidP="008E713E">
      <w:pPr>
        <w:pStyle w:val="ac"/>
        <w:rPr>
          <w:rFonts w:ascii="Times New Roman" w:hAnsi="Times New Roman"/>
          <w:szCs w:val="28"/>
          <w:lang w:eastAsia="ru-RU"/>
        </w:rPr>
      </w:pPr>
    </w:p>
    <w:p w14:paraId="0C75430C" w14:textId="77777777" w:rsidR="008E713E" w:rsidRPr="003417A1" w:rsidRDefault="008E713E" w:rsidP="008E713E">
      <w:pPr>
        <w:pStyle w:val="ac"/>
        <w:rPr>
          <w:rFonts w:ascii="Times New Roman" w:hAnsi="Times New Roman"/>
          <w:szCs w:val="28"/>
          <w:lang w:eastAsia="ru-RU"/>
        </w:rPr>
      </w:pPr>
    </w:p>
    <w:p w14:paraId="7631D410" w14:textId="76F3B651" w:rsidR="007C4BB2" w:rsidRPr="003417A1" w:rsidRDefault="007C4BB2" w:rsidP="008E713E">
      <w:pPr>
        <w:ind w:left="6096"/>
        <w:rPr>
          <w:i/>
        </w:rPr>
      </w:pPr>
    </w:p>
    <w:sectPr w:rsidR="007C4BB2" w:rsidRPr="003417A1" w:rsidSect="00146EA8">
      <w:headerReference w:type="default" r:id="rId10"/>
      <w:pgSz w:w="11906" w:h="16838"/>
      <w:pgMar w:top="567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92A23" w14:textId="77777777" w:rsidR="008D32DB" w:rsidRDefault="008D32DB" w:rsidP="00FB4A90">
      <w:r>
        <w:separator/>
      </w:r>
    </w:p>
  </w:endnote>
  <w:endnote w:type="continuationSeparator" w:id="0">
    <w:p w14:paraId="58EC2341" w14:textId="77777777" w:rsidR="008D32DB" w:rsidRDefault="008D32DB" w:rsidP="00FB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9357" w14:textId="77777777" w:rsidR="008D32DB" w:rsidRDefault="008D32DB" w:rsidP="00FB4A90">
      <w:r>
        <w:separator/>
      </w:r>
    </w:p>
  </w:footnote>
  <w:footnote w:type="continuationSeparator" w:id="0">
    <w:p w14:paraId="7A869866" w14:textId="77777777" w:rsidR="008D32DB" w:rsidRDefault="008D32DB" w:rsidP="00FB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229982"/>
      <w:docPartObj>
        <w:docPartGallery w:val="Page Numbers (Top of Page)"/>
        <w:docPartUnique/>
      </w:docPartObj>
    </w:sdtPr>
    <w:sdtEndPr/>
    <w:sdtContent>
      <w:p w14:paraId="4BE172D1" w14:textId="58AC4A84" w:rsidR="00FB4A90" w:rsidRDefault="00FB4A90" w:rsidP="003A37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2F9" w:rsidRPr="00E372F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7"/>
    <w:multiLevelType w:val="hybridMultilevel"/>
    <w:tmpl w:val="7BEC864E"/>
    <w:lvl w:ilvl="0" w:tplc="7ADCC844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6C0080"/>
    <w:multiLevelType w:val="hybridMultilevel"/>
    <w:tmpl w:val="1570E6CC"/>
    <w:lvl w:ilvl="0" w:tplc="1A5EF7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E8303CA"/>
    <w:multiLevelType w:val="hybridMultilevel"/>
    <w:tmpl w:val="4612B5E8"/>
    <w:lvl w:ilvl="0" w:tplc="80E8E4D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8"/>
    <w:rsid w:val="00002863"/>
    <w:rsid w:val="0000663C"/>
    <w:rsid w:val="00010EFE"/>
    <w:rsid w:val="000230EE"/>
    <w:rsid w:val="00030D99"/>
    <w:rsid w:val="00032540"/>
    <w:rsid w:val="00033C5D"/>
    <w:rsid w:val="0003768B"/>
    <w:rsid w:val="00053149"/>
    <w:rsid w:val="00054951"/>
    <w:rsid w:val="00055340"/>
    <w:rsid w:val="00064C02"/>
    <w:rsid w:val="00065550"/>
    <w:rsid w:val="00067342"/>
    <w:rsid w:val="00070D89"/>
    <w:rsid w:val="000711F8"/>
    <w:rsid w:val="000813AA"/>
    <w:rsid w:val="00081CB7"/>
    <w:rsid w:val="0009014D"/>
    <w:rsid w:val="00097078"/>
    <w:rsid w:val="000A5FAD"/>
    <w:rsid w:val="000B0A0B"/>
    <w:rsid w:val="000B288C"/>
    <w:rsid w:val="000B6ADA"/>
    <w:rsid w:val="000B79CB"/>
    <w:rsid w:val="000C27C0"/>
    <w:rsid w:val="000C4026"/>
    <w:rsid w:val="000C4A16"/>
    <w:rsid w:val="000D2143"/>
    <w:rsid w:val="000E1029"/>
    <w:rsid w:val="000E1830"/>
    <w:rsid w:val="000F0D2C"/>
    <w:rsid w:val="000F39A6"/>
    <w:rsid w:val="0012431F"/>
    <w:rsid w:val="0013645E"/>
    <w:rsid w:val="00137125"/>
    <w:rsid w:val="00137622"/>
    <w:rsid w:val="001427BF"/>
    <w:rsid w:val="00145760"/>
    <w:rsid w:val="00146EA8"/>
    <w:rsid w:val="001473F7"/>
    <w:rsid w:val="001502BF"/>
    <w:rsid w:val="00153AF2"/>
    <w:rsid w:val="00170BF6"/>
    <w:rsid w:val="00176487"/>
    <w:rsid w:val="00180D63"/>
    <w:rsid w:val="00180FD6"/>
    <w:rsid w:val="00184E3E"/>
    <w:rsid w:val="00190CEB"/>
    <w:rsid w:val="00192F35"/>
    <w:rsid w:val="001A37D5"/>
    <w:rsid w:val="001A4D92"/>
    <w:rsid w:val="001A6B60"/>
    <w:rsid w:val="001B0C72"/>
    <w:rsid w:val="001B2B18"/>
    <w:rsid w:val="001C0A70"/>
    <w:rsid w:val="001C3014"/>
    <w:rsid w:val="001C4325"/>
    <w:rsid w:val="001C47DB"/>
    <w:rsid w:val="001C739C"/>
    <w:rsid w:val="001D2402"/>
    <w:rsid w:val="001E0BFE"/>
    <w:rsid w:val="001E11FC"/>
    <w:rsid w:val="0022512A"/>
    <w:rsid w:val="00227921"/>
    <w:rsid w:val="00232965"/>
    <w:rsid w:val="0023336B"/>
    <w:rsid w:val="0023434F"/>
    <w:rsid w:val="00241D60"/>
    <w:rsid w:val="002452F4"/>
    <w:rsid w:val="00257EE0"/>
    <w:rsid w:val="0026255F"/>
    <w:rsid w:val="002679F2"/>
    <w:rsid w:val="0027150C"/>
    <w:rsid w:val="00271899"/>
    <w:rsid w:val="00277DDF"/>
    <w:rsid w:val="00280549"/>
    <w:rsid w:val="002915AD"/>
    <w:rsid w:val="002965B0"/>
    <w:rsid w:val="00296B7E"/>
    <w:rsid w:val="002A0572"/>
    <w:rsid w:val="002C06B9"/>
    <w:rsid w:val="002C2FFD"/>
    <w:rsid w:val="002D11CD"/>
    <w:rsid w:val="002D55E0"/>
    <w:rsid w:val="002D6513"/>
    <w:rsid w:val="002F09CD"/>
    <w:rsid w:val="002F2C69"/>
    <w:rsid w:val="002F4ABC"/>
    <w:rsid w:val="002F4D06"/>
    <w:rsid w:val="002F69F7"/>
    <w:rsid w:val="00301E8D"/>
    <w:rsid w:val="0031614C"/>
    <w:rsid w:val="0032095B"/>
    <w:rsid w:val="00321950"/>
    <w:rsid w:val="0032643D"/>
    <w:rsid w:val="003266F8"/>
    <w:rsid w:val="00330D0B"/>
    <w:rsid w:val="00333E82"/>
    <w:rsid w:val="00340CA1"/>
    <w:rsid w:val="003417A1"/>
    <w:rsid w:val="00351132"/>
    <w:rsid w:val="003644B5"/>
    <w:rsid w:val="00365CFB"/>
    <w:rsid w:val="003733AE"/>
    <w:rsid w:val="003760B7"/>
    <w:rsid w:val="003844CF"/>
    <w:rsid w:val="00384D6D"/>
    <w:rsid w:val="00385192"/>
    <w:rsid w:val="0039451B"/>
    <w:rsid w:val="00395A65"/>
    <w:rsid w:val="003A04BD"/>
    <w:rsid w:val="003A0785"/>
    <w:rsid w:val="003A2B66"/>
    <w:rsid w:val="003A3736"/>
    <w:rsid w:val="003A434B"/>
    <w:rsid w:val="003B0716"/>
    <w:rsid w:val="003B1A0C"/>
    <w:rsid w:val="003D398D"/>
    <w:rsid w:val="003D4B69"/>
    <w:rsid w:val="003D7886"/>
    <w:rsid w:val="003E0493"/>
    <w:rsid w:val="003E390F"/>
    <w:rsid w:val="003F063D"/>
    <w:rsid w:val="003F086D"/>
    <w:rsid w:val="003F1104"/>
    <w:rsid w:val="003F602F"/>
    <w:rsid w:val="004020A2"/>
    <w:rsid w:val="00406828"/>
    <w:rsid w:val="004144C4"/>
    <w:rsid w:val="00415D17"/>
    <w:rsid w:val="00415D4E"/>
    <w:rsid w:val="0042018A"/>
    <w:rsid w:val="00421B1D"/>
    <w:rsid w:val="00427908"/>
    <w:rsid w:val="00430185"/>
    <w:rsid w:val="00430445"/>
    <w:rsid w:val="00430AD6"/>
    <w:rsid w:val="00441B84"/>
    <w:rsid w:val="004438E0"/>
    <w:rsid w:val="00443BF2"/>
    <w:rsid w:val="00446358"/>
    <w:rsid w:val="004512D6"/>
    <w:rsid w:val="004516EB"/>
    <w:rsid w:val="00451A5C"/>
    <w:rsid w:val="00452587"/>
    <w:rsid w:val="00461F9F"/>
    <w:rsid w:val="00461FEA"/>
    <w:rsid w:val="00464993"/>
    <w:rsid w:val="00466AB2"/>
    <w:rsid w:val="00475793"/>
    <w:rsid w:val="004760D7"/>
    <w:rsid w:val="0048688C"/>
    <w:rsid w:val="00486FA7"/>
    <w:rsid w:val="0049030E"/>
    <w:rsid w:val="00492568"/>
    <w:rsid w:val="00493D06"/>
    <w:rsid w:val="004945A3"/>
    <w:rsid w:val="00497F53"/>
    <w:rsid w:val="004A0992"/>
    <w:rsid w:val="004A3189"/>
    <w:rsid w:val="004A39A1"/>
    <w:rsid w:val="004B57D0"/>
    <w:rsid w:val="004B5807"/>
    <w:rsid w:val="004B5D5E"/>
    <w:rsid w:val="004C56E6"/>
    <w:rsid w:val="004E7C78"/>
    <w:rsid w:val="00501AFA"/>
    <w:rsid w:val="00502020"/>
    <w:rsid w:val="00503604"/>
    <w:rsid w:val="00513013"/>
    <w:rsid w:val="0052191F"/>
    <w:rsid w:val="00526947"/>
    <w:rsid w:val="00526C5E"/>
    <w:rsid w:val="005359C5"/>
    <w:rsid w:val="0053608E"/>
    <w:rsid w:val="00536D19"/>
    <w:rsid w:val="00544088"/>
    <w:rsid w:val="00546B0F"/>
    <w:rsid w:val="005500B0"/>
    <w:rsid w:val="00550EDB"/>
    <w:rsid w:val="00553C4D"/>
    <w:rsid w:val="00562074"/>
    <w:rsid w:val="005660AE"/>
    <w:rsid w:val="005702C0"/>
    <w:rsid w:val="00576400"/>
    <w:rsid w:val="0058471E"/>
    <w:rsid w:val="00584762"/>
    <w:rsid w:val="00586640"/>
    <w:rsid w:val="00587F2C"/>
    <w:rsid w:val="00594116"/>
    <w:rsid w:val="00595F59"/>
    <w:rsid w:val="005A1C6E"/>
    <w:rsid w:val="005A21F4"/>
    <w:rsid w:val="005A6C02"/>
    <w:rsid w:val="005A7BCE"/>
    <w:rsid w:val="005A7DD4"/>
    <w:rsid w:val="005C4BF6"/>
    <w:rsid w:val="005C51BB"/>
    <w:rsid w:val="005C58E5"/>
    <w:rsid w:val="005D760D"/>
    <w:rsid w:val="005E190F"/>
    <w:rsid w:val="005E7C4D"/>
    <w:rsid w:val="005F0C6C"/>
    <w:rsid w:val="005F559B"/>
    <w:rsid w:val="005F5AAE"/>
    <w:rsid w:val="0060046B"/>
    <w:rsid w:val="00602658"/>
    <w:rsid w:val="00605A5B"/>
    <w:rsid w:val="00607A82"/>
    <w:rsid w:val="0061252A"/>
    <w:rsid w:val="0061400F"/>
    <w:rsid w:val="006204EE"/>
    <w:rsid w:val="00625DC4"/>
    <w:rsid w:val="006275D2"/>
    <w:rsid w:val="0063368B"/>
    <w:rsid w:val="00633FC2"/>
    <w:rsid w:val="0064132A"/>
    <w:rsid w:val="00642C14"/>
    <w:rsid w:val="00647158"/>
    <w:rsid w:val="00651A65"/>
    <w:rsid w:val="006523CF"/>
    <w:rsid w:val="006579F8"/>
    <w:rsid w:val="006610A9"/>
    <w:rsid w:val="00676A96"/>
    <w:rsid w:val="00680F16"/>
    <w:rsid w:val="00684CA6"/>
    <w:rsid w:val="0068725A"/>
    <w:rsid w:val="00687956"/>
    <w:rsid w:val="00691098"/>
    <w:rsid w:val="00691C68"/>
    <w:rsid w:val="006930D3"/>
    <w:rsid w:val="006A38EB"/>
    <w:rsid w:val="006B04C4"/>
    <w:rsid w:val="006B689B"/>
    <w:rsid w:val="006B6AE8"/>
    <w:rsid w:val="006C02B5"/>
    <w:rsid w:val="006C795C"/>
    <w:rsid w:val="006D0855"/>
    <w:rsid w:val="006D0F47"/>
    <w:rsid w:val="006D5342"/>
    <w:rsid w:val="006D6BD3"/>
    <w:rsid w:val="006F2DF2"/>
    <w:rsid w:val="006F7D60"/>
    <w:rsid w:val="00705471"/>
    <w:rsid w:val="00710BB1"/>
    <w:rsid w:val="0071287A"/>
    <w:rsid w:val="00712F6A"/>
    <w:rsid w:val="00720F44"/>
    <w:rsid w:val="00720FA5"/>
    <w:rsid w:val="00727923"/>
    <w:rsid w:val="00730893"/>
    <w:rsid w:val="007344CF"/>
    <w:rsid w:val="007411AD"/>
    <w:rsid w:val="00750A14"/>
    <w:rsid w:val="0075101C"/>
    <w:rsid w:val="00754203"/>
    <w:rsid w:val="00756355"/>
    <w:rsid w:val="00791944"/>
    <w:rsid w:val="00795DC2"/>
    <w:rsid w:val="007A07AF"/>
    <w:rsid w:val="007A37FC"/>
    <w:rsid w:val="007B0E9F"/>
    <w:rsid w:val="007B0F61"/>
    <w:rsid w:val="007C063C"/>
    <w:rsid w:val="007C19D6"/>
    <w:rsid w:val="007C4BB2"/>
    <w:rsid w:val="007C78B2"/>
    <w:rsid w:val="007E7A47"/>
    <w:rsid w:val="007F0083"/>
    <w:rsid w:val="007F0CE4"/>
    <w:rsid w:val="007F1D9A"/>
    <w:rsid w:val="007F3952"/>
    <w:rsid w:val="007F4931"/>
    <w:rsid w:val="008068F6"/>
    <w:rsid w:val="00822760"/>
    <w:rsid w:val="00823E3E"/>
    <w:rsid w:val="0083704E"/>
    <w:rsid w:val="00840076"/>
    <w:rsid w:val="00852919"/>
    <w:rsid w:val="00853597"/>
    <w:rsid w:val="00862827"/>
    <w:rsid w:val="00873BF4"/>
    <w:rsid w:val="0088235E"/>
    <w:rsid w:val="00890648"/>
    <w:rsid w:val="008916AB"/>
    <w:rsid w:val="00897B2A"/>
    <w:rsid w:val="008A05B8"/>
    <w:rsid w:val="008A6A23"/>
    <w:rsid w:val="008C5417"/>
    <w:rsid w:val="008D1783"/>
    <w:rsid w:val="008D32DB"/>
    <w:rsid w:val="008D3C6D"/>
    <w:rsid w:val="008E713E"/>
    <w:rsid w:val="008E75E3"/>
    <w:rsid w:val="008F396B"/>
    <w:rsid w:val="008F5180"/>
    <w:rsid w:val="00904A69"/>
    <w:rsid w:val="00911CAB"/>
    <w:rsid w:val="00913EAD"/>
    <w:rsid w:val="00925D82"/>
    <w:rsid w:val="009340C3"/>
    <w:rsid w:val="00942D12"/>
    <w:rsid w:val="009441A2"/>
    <w:rsid w:val="00956273"/>
    <w:rsid w:val="0096140F"/>
    <w:rsid w:val="0096401B"/>
    <w:rsid w:val="00966DBB"/>
    <w:rsid w:val="00980971"/>
    <w:rsid w:val="00987181"/>
    <w:rsid w:val="00990143"/>
    <w:rsid w:val="009947B9"/>
    <w:rsid w:val="00997E4D"/>
    <w:rsid w:val="009A2648"/>
    <w:rsid w:val="009B54C5"/>
    <w:rsid w:val="009B7348"/>
    <w:rsid w:val="009B767E"/>
    <w:rsid w:val="009B7CC5"/>
    <w:rsid w:val="009D0098"/>
    <w:rsid w:val="009D450A"/>
    <w:rsid w:val="009E4E2A"/>
    <w:rsid w:val="009E4E73"/>
    <w:rsid w:val="009E65FF"/>
    <w:rsid w:val="009F2179"/>
    <w:rsid w:val="009F7CC1"/>
    <w:rsid w:val="00A00B41"/>
    <w:rsid w:val="00A02C1B"/>
    <w:rsid w:val="00A05278"/>
    <w:rsid w:val="00A05B50"/>
    <w:rsid w:val="00A12FCE"/>
    <w:rsid w:val="00A17DFF"/>
    <w:rsid w:val="00A24A3E"/>
    <w:rsid w:val="00A24F77"/>
    <w:rsid w:val="00A26642"/>
    <w:rsid w:val="00A33CE6"/>
    <w:rsid w:val="00A43551"/>
    <w:rsid w:val="00A70CB8"/>
    <w:rsid w:val="00A74C55"/>
    <w:rsid w:val="00A82309"/>
    <w:rsid w:val="00A8699C"/>
    <w:rsid w:val="00A921CE"/>
    <w:rsid w:val="00A95A90"/>
    <w:rsid w:val="00A95EC8"/>
    <w:rsid w:val="00A96FF9"/>
    <w:rsid w:val="00AA360C"/>
    <w:rsid w:val="00AA5265"/>
    <w:rsid w:val="00AA6495"/>
    <w:rsid w:val="00AA6B55"/>
    <w:rsid w:val="00AB6E29"/>
    <w:rsid w:val="00AC1C25"/>
    <w:rsid w:val="00AD02A0"/>
    <w:rsid w:val="00AD112B"/>
    <w:rsid w:val="00AD4BC0"/>
    <w:rsid w:val="00AD5B38"/>
    <w:rsid w:val="00AD5D89"/>
    <w:rsid w:val="00AE222A"/>
    <w:rsid w:val="00AE6803"/>
    <w:rsid w:val="00AE731E"/>
    <w:rsid w:val="00AF60B7"/>
    <w:rsid w:val="00B030B0"/>
    <w:rsid w:val="00B05AE2"/>
    <w:rsid w:val="00B1256F"/>
    <w:rsid w:val="00B31338"/>
    <w:rsid w:val="00B3264A"/>
    <w:rsid w:val="00B34CE2"/>
    <w:rsid w:val="00B433F0"/>
    <w:rsid w:val="00B61C9D"/>
    <w:rsid w:val="00B66248"/>
    <w:rsid w:val="00B75999"/>
    <w:rsid w:val="00B76827"/>
    <w:rsid w:val="00B83D97"/>
    <w:rsid w:val="00B90666"/>
    <w:rsid w:val="00B90BAF"/>
    <w:rsid w:val="00B9595B"/>
    <w:rsid w:val="00B96777"/>
    <w:rsid w:val="00BA13D8"/>
    <w:rsid w:val="00BA274C"/>
    <w:rsid w:val="00BB0EC8"/>
    <w:rsid w:val="00BB6C30"/>
    <w:rsid w:val="00BC0AB9"/>
    <w:rsid w:val="00BC3E05"/>
    <w:rsid w:val="00BC7DA6"/>
    <w:rsid w:val="00BF3E7E"/>
    <w:rsid w:val="00BF4DC8"/>
    <w:rsid w:val="00C21108"/>
    <w:rsid w:val="00C26187"/>
    <w:rsid w:val="00C328DB"/>
    <w:rsid w:val="00C33A15"/>
    <w:rsid w:val="00C37F40"/>
    <w:rsid w:val="00C43122"/>
    <w:rsid w:val="00C4604E"/>
    <w:rsid w:val="00C53C71"/>
    <w:rsid w:val="00C54EF2"/>
    <w:rsid w:val="00C60201"/>
    <w:rsid w:val="00C64255"/>
    <w:rsid w:val="00C7369B"/>
    <w:rsid w:val="00C779EC"/>
    <w:rsid w:val="00C805AC"/>
    <w:rsid w:val="00C80BE8"/>
    <w:rsid w:val="00C82128"/>
    <w:rsid w:val="00C82EFA"/>
    <w:rsid w:val="00C8335D"/>
    <w:rsid w:val="00C83BF4"/>
    <w:rsid w:val="00C841CA"/>
    <w:rsid w:val="00C87612"/>
    <w:rsid w:val="00C97668"/>
    <w:rsid w:val="00CA4DB3"/>
    <w:rsid w:val="00CB17BD"/>
    <w:rsid w:val="00CB39D4"/>
    <w:rsid w:val="00CB6832"/>
    <w:rsid w:val="00CB707F"/>
    <w:rsid w:val="00CD0872"/>
    <w:rsid w:val="00CD3164"/>
    <w:rsid w:val="00CD48D9"/>
    <w:rsid w:val="00CE1A8A"/>
    <w:rsid w:val="00CE4DA2"/>
    <w:rsid w:val="00CE6B46"/>
    <w:rsid w:val="00CF0F0B"/>
    <w:rsid w:val="00CF5277"/>
    <w:rsid w:val="00D013E0"/>
    <w:rsid w:val="00D025F5"/>
    <w:rsid w:val="00D064FE"/>
    <w:rsid w:val="00D07C15"/>
    <w:rsid w:val="00D14181"/>
    <w:rsid w:val="00D20353"/>
    <w:rsid w:val="00D22754"/>
    <w:rsid w:val="00D3077E"/>
    <w:rsid w:val="00D34635"/>
    <w:rsid w:val="00D40518"/>
    <w:rsid w:val="00D40B10"/>
    <w:rsid w:val="00D4430C"/>
    <w:rsid w:val="00D4582C"/>
    <w:rsid w:val="00D529BA"/>
    <w:rsid w:val="00D61924"/>
    <w:rsid w:val="00D630E9"/>
    <w:rsid w:val="00D638FD"/>
    <w:rsid w:val="00D65A12"/>
    <w:rsid w:val="00D945CB"/>
    <w:rsid w:val="00DB2FB7"/>
    <w:rsid w:val="00DB7ECD"/>
    <w:rsid w:val="00DC7EDF"/>
    <w:rsid w:val="00DD5179"/>
    <w:rsid w:val="00DE335D"/>
    <w:rsid w:val="00DE3911"/>
    <w:rsid w:val="00DE615E"/>
    <w:rsid w:val="00DE79DD"/>
    <w:rsid w:val="00DE7C9A"/>
    <w:rsid w:val="00DF0CD7"/>
    <w:rsid w:val="00DF1BA1"/>
    <w:rsid w:val="00DF4504"/>
    <w:rsid w:val="00E009F4"/>
    <w:rsid w:val="00E03415"/>
    <w:rsid w:val="00E05065"/>
    <w:rsid w:val="00E116B8"/>
    <w:rsid w:val="00E14C12"/>
    <w:rsid w:val="00E15E41"/>
    <w:rsid w:val="00E25EFB"/>
    <w:rsid w:val="00E372F9"/>
    <w:rsid w:val="00E407B8"/>
    <w:rsid w:val="00E47FB4"/>
    <w:rsid w:val="00E558B5"/>
    <w:rsid w:val="00E5782E"/>
    <w:rsid w:val="00E5784C"/>
    <w:rsid w:val="00E6349A"/>
    <w:rsid w:val="00E64E09"/>
    <w:rsid w:val="00E84F73"/>
    <w:rsid w:val="00E908E5"/>
    <w:rsid w:val="00E9127B"/>
    <w:rsid w:val="00E92244"/>
    <w:rsid w:val="00E94D1E"/>
    <w:rsid w:val="00E960CE"/>
    <w:rsid w:val="00EB4DA3"/>
    <w:rsid w:val="00EC32F8"/>
    <w:rsid w:val="00EC65F5"/>
    <w:rsid w:val="00EC773B"/>
    <w:rsid w:val="00EC7779"/>
    <w:rsid w:val="00EE36B1"/>
    <w:rsid w:val="00EF324A"/>
    <w:rsid w:val="00EF56DC"/>
    <w:rsid w:val="00EF5E11"/>
    <w:rsid w:val="00EF6E3C"/>
    <w:rsid w:val="00EF7F10"/>
    <w:rsid w:val="00F01FFA"/>
    <w:rsid w:val="00F06C74"/>
    <w:rsid w:val="00F1158D"/>
    <w:rsid w:val="00F13EA6"/>
    <w:rsid w:val="00F14198"/>
    <w:rsid w:val="00F22F2F"/>
    <w:rsid w:val="00F262C2"/>
    <w:rsid w:val="00F26AD2"/>
    <w:rsid w:val="00F27CB8"/>
    <w:rsid w:val="00F366B6"/>
    <w:rsid w:val="00F43E00"/>
    <w:rsid w:val="00F51694"/>
    <w:rsid w:val="00F550B7"/>
    <w:rsid w:val="00F55E06"/>
    <w:rsid w:val="00F77324"/>
    <w:rsid w:val="00F81E27"/>
    <w:rsid w:val="00F825C3"/>
    <w:rsid w:val="00F83F2C"/>
    <w:rsid w:val="00FA2D0C"/>
    <w:rsid w:val="00FA5332"/>
    <w:rsid w:val="00FB4A90"/>
    <w:rsid w:val="00FB5551"/>
    <w:rsid w:val="00FC1FBB"/>
    <w:rsid w:val="00FC2ADF"/>
    <w:rsid w:val="00FC7CE0"/>
    <w:rsid w:val="00FD1A6B"/>
    <w:rsid w:val="00FD4DBF"/>
    <w:rsid w:val="00FE19AD"/>
    <w:rsid w:val="00FE6C4E"/>
    <w:rsid w:val="00FF1C1D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8D50"/>
  <w15:chartTrackingRefBased/>
  <w15:docId w15:val="{32C9E7F1-4E4D-4CE9-B06F-99CAE665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4A9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A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4A9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18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183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F4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D1A6B"/>
    <w:rPr>
      <w:b/>
      <w:bCs/>
    </w:rPr>
  </w:style>
  <w:style w:type="paragraph" w:styleId="ac">
    <w:name w:val="No Spacing"/>
    <w:uiPriority w:val="1"/>
    <w:qFormat/>
    <w:rsid w:val="008E71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j">
    <w:name w:val="tj"/>
    <w:basedOn w:val="a"/>
    <w:rsid w:val="008E713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8E713E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E713E"/>
    <w:pPr>
      <w:widowControl w:val="0"/>
      <w:autoSpaceDE w:val="0"/>
      <w:autoSpaceDN w:val="0"/>
      <w:ind w:left="108"/>
    </w:pPr>
    <w:rPr>
      <w:sz w:val="22"/>
      <w:szCs w:val="22"/>
      <w:lang w:eastAsia="uk-UA"/>
    </w:rPr>
  </w:style>
  <w:style w:type="paragraph" w:customStyle="1" w:styleId="rvps10">
    <w:name w:val="rvps10"/>
    <w:basedOn w:val="a"/>
    <w:rsid w:val="003644B5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3644B5"/>
    <w:pPr>
      <w:spacing w:before="100" w:beforeAutospacing="1" w:after="100" w:afterAutospacing="1"/>
    </w:pPr>
    <w:rPr>
      <w:lang w:eastAsia="uk-UA"/>
    </w:rPr>
  </w:style>
  <w:style w:type="paragraph" w:customStyle="1" w:styleId="rvps5">
    <w:name w:val="rvps5"/>
    <w:basedOn w:val="a"/>
    <w:rsid w:val="003644B5"/>
    <w:pPr>
      <w:spacing w:before="100" w:beforeAutospacing="1" w:after="100" w:afterAutospacing="1"/>
    </w:pPr>
    <w:rPr>
      <w:lang w:eastAsia="uk-UA"/>
    </w:rPr>
  </w:style>
  <w:style w:type="character" w:customStyle="1" w:styleId="rvts11">
    <w:name w:val="rvts11"/>
    <w:basedOn w:val="a0"/>
    <w:rsid w:val="003644B5"/>
  </w:style>
  <w:style w:type="character" w:customStyle="1" w:styleId="rvts20">
    <w:name w:val="rvts20"/>
    <w:basedOn w:val="a0"/>
    <w:rsid w:val="003644B5"/>
  </w:style>
  <w:style w:type="character" w:customStyle="1" w:styleId="rvts31">
    <w:name w:val="rvts31"/>
    <w:basedOn w:val="a0"/>
    <w:rsid w:val="003644B5"/>
  </w:style>
  <w:style w:type="character" w:customStyle="1" w:styleId="rvts21">
    <w:name w:val="rvts21"/>
    <w:basedOn w:val="a0"/>
    <w:rsid w:val="003644B5"/>
  </w:style>
  <w:style w:type="character" w:customStyle="1" w:styleId="rvts14">
    <w:name w:val="rvts14"/>
    <w:basedOn w:val="a0"/>
    <w:rsid w:val="00A24A3E"/>
  </w:style>
  <w:style w:type="paragraph" w:customStyle="1" w:styleId="rvps9">
    <w:name w:val="rvps9"/>
    <w:basedOn w:val="a"/>
    <w:rsid w:val="0060046B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%D0%BF?find=1&amp;text=%D1%80%D0%BE%D1%81%D1%96%D0%B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lic-docs.prozorro.gov.ua/get/7c25d91750604b679a44b7370121f347?Signature=LyV7BZPLlfBP4B8HYIo4faMc2NW9ObosAsUIGfj3aAuEwzjs5X6Fyydgb2S3XJ6e59GPXCSgXF1Ke3QkIhKHBA%3D%3D&amp;KeyID=52462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5057</Words>
  <Characters>2883</Characters>
  <Application>Microsoft Office Word</Application>
  <DocSecurity>0</DocSecurity>
  <Lines>24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user00136</dc:creator>
  <cp:keywords/>
  <dc:description/>
  <cp:lastModifiedBy>User1010</cp:lastModifiedBy>
  <cp:revision>123</cp:revision>
  <cp:lastPrinted>2024-12-12T14:52:00Z</cp:lastPrinted>
  <dcterms:created xsi:type="dcterms:W3CDTF">2024-12-12T13:07:00Z</dcterms:created>
  <dcterms:modified xsi:type="dcterms:W3CDTF">2025-10-20T08:56:00Z</dcterms:modified>
</cp:coreProperties>
</file>